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835C" w14:textId="77777777" w:rsidR="00E9121D" w:rsidRPr="001256E2" w:rsidRDefault="00050032" w:rsidP="00050032">
      <w:pPr>
        <w:pStyle w:val="Heading1"/>
        <w:rPr>
          <w:rFonts w:ascii="Tw Cen MT" w:hAnsi="Tw Cen MT"/>
        </w:rPr>
      </w:pPr>
      <w:r w:rsidRPr="001256E2">
        <w:rPr>
          <w:rFonts w:ascii="Tw Cen MT" w:hAnsi="Tw Cen MT"/>
        </w:rPr>
        <w:t>POSITION DETAILS</w:t>
      </w:r>
      <w:r w:rsidR="008D77D8" w:rsidRPr="001256E2">
        <w:rPr>
          <w:rFonts w:ascii="Tw Cen MT" w:hAnsi="Tw Cen MT"/>
        </w:rPr>
        <w:t>: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3085"/>
        <w:gridCol w:w="7121"/>
      </w:tblGrid>
      <w:tr w:rsidR="00B62831" w:rsidRPr="001256E2" w14:paraId="2DAB91BE" w14:textId="77777777" w:rsidTr="0035530A">
        <w:trPr>
          <w:trHeight w:val="425"/>
        </w:trPr>
        <w:tc>
          <w:tcPr>
            <w:tcW w:w="3085" w:type="dxa"/>
            <w:vAlign w:val="center"/>
          </w:tcPr>
          <w:p w14:paraId="035511A7" w14:textId="77777777" w:rsidR="00B62831" w:rsidRPr="001256E2" w:rsidRDefault="00B62831" w:rsidP="0084365A">
            <w:pPr>
              <w:rPr>
                <w:rFonts w:ascii="Tw Cen MT" w:hAnsi="Tw Cen MT"/>
                <w:b/>
              </w:rPr>
            </w:pPr>
            <w:r w:rsidRPr="001256E2">
              <w:rPr>
                <w:rFonts w:ascii="Tw Cen MT" w:hAnsi="Tw Cen MT"/>
                <w:b/>
              </w:rPr>
              <w:t>POSITION TITLE</w:t>
            </w:r>
          </w:p>
        </w:tc>
        <w:tc>
          <w:tcPr>
            <w:tcW w:w="7121" w:type="dxa"/>
            <w:vAlign w:val="center"/>
          </w:tcPr>
          <w:p w14:paraId="7192F41B" w14:textId="6516BD64" w:rsidR="00B62831" w:rsidRPr="00AE786E" w:rsidRDefault="000609DF" w:rsidP="007D3AC7">
            <w:pPr>
              <w:rPr>
                <w:rFonts w:cs="Arial"/>
                <w:b/>
              </w:rPr>
            </w:pPr>
            <w:r w:rsidRPr="000609DF">
              <w:rPr>
                <w:rFonts w:cs="Arial"/>
                <w:b/>
              </w:rPr>
              <w:t>Postdoctoral Research Associate</w:t>
            </w:r>
          </w:p>
        </w:tc>
      </w:tr>
      <w:tr w:rsidR="00B62831" w:rsidRPr="001256E2" w14:paraId="0C0BA66B" w14:textId="77777777" w:rsidTr="0035530A">
        <w:trPr>
          <w:trHeight w:val="425"/>
        </w:trPr>
        <w:tc>
          <w:tcPr>
            <w:tcW w:w="3085" w:type="dxa"/>
            <w:vAlign w:val="center"/>
          </w:tcPr>
          <w:p w14:paraId="45E08352" w14:textId="77777777" w:rsidR="00B62831" w:rsidRPr="001256E2" w:rsidRDefault="00B62831" w:rsidP="0035530A">
            <w:pPr>
              <w:rPr>
                <w:rFonts w:ascii="Tw Cen MT" w:hAnsi="Tw Cen MT"/>
                <w:b/>
              </w:rPr>
            </w:pPr>
            <w:r w:rsidRPr="001256E2">
              <w:rPr>
                <w:rFonts w:ascii="Tw Cen MT" w:hAnsi="Tw Cen MT"/>
                <w:b/>
              </w:rPr>
              <w:t xml:space="preserve">FACULTY / PSU / PORTFOLIO </w:t>
            </w:r>
          </w:p>
        </w:tc>
        <w:tc>
          <w:tcPr>
            <w:tcW w:w="7121" w:type="dxa"/>
            <w:vAlign w:val="center"/>
          </w:tcPr>
          <w:p w14:paraId="511ACBDC" w14:textId="77954158" w:rsidR="00B62831" w:rsidRPr="00AE786E" w:rsidRDefault="00894FBE" w:rsidP="007D3AC7">
            <w:pPr>
              <w:rPr>
                <w:rFonts w:cs="Arial"/>
              </w:rPr>
            </w:pPr>
            <w:r>
              <w:rPr>
                <w:rFonts w:cs="Arial"/>
              </w:rPr>
              <w:t>Sydney Centre</w:t>
            </w:r>
            <w:r w:rsidR="00F96971">
              <w:rPr>
                <w:rFonts w:cs="Arial"/>
              </w:rPr>
              <w:t xml:space="preserve"> </w:t>
            </w:r>
            <w:r w:rsidR="00FD4D3B">
              <w:rPr>
                <w:rFonts w:cs="Arial"/>
              </w:rPr>
              <w:t xml:space="preserve">of Excellence for Asian Studies </w:t>
            </w:r>
            <w:r w:rsidR="00F96971">
              <w:rPr>
                <w:rFonts w:cs="Arial"/>
              </w:rPr>
              <w:t>(SC</w:t>
            </w:r>
            <w:r w:rsidR="00FD4D3B">
              <w:rPr>
                <w:rFonts w:cs="Arial"/>
              </w:rPr>
              <w:t>EAS</w:t>
            </w:r>
            <w:r w:rsidR="00F96971">
              <w:rPr>
                <w:rFonts w:cs="Arial"/>
              </w:rPr>
              <w:t>)</w:t>
            </w:r>
          </w:p>
        </w:tc>
      </w:tr>
      <w:tr w:rsidR="00B62831" w:rsidRPr="001256E2" w14:paraId="495EF202" w14:textId="77777777" w:rsidTr="0035530A">
        <w:trPr>
          <w:trHeight w:val="42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5FC1523" w14:textId="77777777" w:rsidR="00B62831" w:rsidRPr="001256E2" w:rsidRDefault="00B62831" w:rsidP="0084365A">
            <w:pPr>
              <w:rPr>
                <w:rFonts w:ascii="Tw Cen MT" w:hAnsi="Tw Cen MT"/>
                <w:b/>
              </w:rPr>
            </w:pPr>
            <w:r w:rsidRPr="001256E2">
              <w:rPr>
                <w:rFonts w:ascii="Tw Cen MT" w:hAnsi="Tw Cen MT"/>
                <w:b/>
              </w:rPr>
              <w:t xml:space="preserve">CLASSIFICATION LEVEL </w:t>
            </w:r>
          </w:p>
        </w:tc>
        <w:tc>
          <w:tcPr>
            <w:tcW w:w="7121" w:type="dxa"/>
            <w:shd w:val="clear" w:color="auto" w:fill="F2F2F2" w:themeFill="background1" w:themeFillShade="F2"/>
            <w:vAlign w:val="center"/>
          </w:tcPr>
          <w:p w14:paraId="22C3B762" w14:textId="3380A4CD" w:rsidR="00B62831" w:rsidRPr="001256E2" w:rsidRDefault="00894FBE" w:rsidP="00894FB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</w:t>
            </w:r>
            <w:r w:rsidR="00F51633">
              <w:rPr>
                <w:rFonts w:ascii="Tw Cen MT" w:hAnsi="Tw Cen MT"/>
              </w:rPr>
              <w:t>cademic Level A</w:t>
            </w:r>
          </w:p>
        </w:tc>
      </w:tr>
    </w:tbl>
    <w:p w14:paraId="41C1712E" w14:textId="77777777" w:rsidR="007234A8" w:rsidRPr="001256E2" w:rsidRDefault="007234A8" w:rsidP="00065275">
      <w:pPr>
        <w:rPr>
          <w:rFonts w:ascii="Tw Cen MT" w:hAnsi="Tw Cen MT"/>
        </w:rPr>
      </w:pPr>
    </w:p>
    <w:p w14:paraId="351FC2A2" w14:textId="77777777" w:rsidR="00F7497A" w:rsidRPr="001256E2" w:rsidRDefault="00F7497A" w:rsidP="00F7497A">
      <w:pPr>
        <w:pStyle w:val="Heading1"/>
        <w:rPr>
          <w:rFonts w:ascii="Tw Cen MT" w:hAnsi="Tw Cen MT"/>
        </w:rPr>
      </w:pPr>
      <w:r w:rsidRPr="001256E2">
        <w:rPr>
          <w:rFonts w:ascii="Tw Cen MT" w:hAnsi="Tw Cen MT"/>
        </w:rPr>
        <w:t>PRIMARY FUNCTION</w:t>
      </w:r>
      <w:r w:rsidR="006C56DD" w:rsidRPr="001256E2">
        <w:rPr>
          <w:rFonts w:ascii="Tw Cen MT" w:hAnsi="Tw Cen MT"/>
        </w:rPr>
        <w:t xml:space="preserve"> INCLUDING </w:t>
      </w:r>
      <w:r w:rsidR="004841C9" w:rsidRPr="001256E2">
        <w:rPr>
          <w:rFonts w:ascii="Tw Cen MT" w:hAnsi="Tw Cen MT"/>
        </w:rPr>
        <w:t>UNIT CONTEXT</w:t>
      </w:r>
      <w:r w:rsidRPr="001256E2">
        <w:rPr>
          <w:rFonts w:ascii="Tw Cen MT" w:hAnsi="Tw Cen M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7497A" w:rsidRPr="001256E2" w14:paraId="618A3E97" w14:textId="77777777" w:rsidTr="00884780">
        <w:trPr>
          <w:trHeight w:val="567"/>
        </w:trPr>
        <w:tc>
          <w:tcPr>
            <w:tcW w:w="10194" w:type="dxa"/>
            <w:vAlign w:val="center"/>
          </w:tcPr>
          <w:p w14:paraId="1E7AA149" w14:textId="192BE415" w:rsidR="00F96971" w:rsidRPr="001256E2" w:rsidRDefault="00B43161" w:rsidP="008E196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</w:t>
            </w:r>
            <w:r w:rsidR="0083371E">
              <w:t xml:space="preserve"> </w:t>
            </w:r>
            <w:r w:rsidR="0083371E" w:rsidRPr="0083371E">
              <w:rPr>
                <w:rFonts w:ascii="Tw Cen MT" w:hAnsi="Tw Cen MT"/>
              </w:rPr>
              <w:t>Sydney Centre of Excellence for Asian Studies (SCEAS)</w:t>
            </w:r>
            <w:r>
              <w:rPr>
                <w:rFonts w:ascii="Tw Cen MT" w:hAnsi="Tw Cen MT"/>
              </w:rPr>
              <w:t xml:space="preserve"> is a university-wide multidisciplinary </w:t>
            </w:r>
            <w:r w:rsidR="003F13A1">
              <w:rPr>
                <w:rFonts w:ascii="Tw Cen MT" w:hAnsi="Tw Cen MT"/>
              </w:rPr>
              <w:t>centre</w:t>
            </w:r>
            <w:r>
              <w:rPr>
                <w:rFonts w:ascii="Tw Cen MT" w:hAnsi="Tw Cen MT"/>
              </w:rPr>
              <w:t xml:space="preserve"> at the </w:t>
            </w:r>
            <w:r w:rsidR="007C5468">
              <w:rPr>
                <w:rFonts w:ascii="Tw Cen MT" w:hAnsi="Tw Cen MT"/>
              </w:rPr>
              <w:t xml:space="preserve">University of Sydney that promotes scholarly engagement with Asia. </w:t>
            </w:r>
            <w:r w:rsidR="0062489B">
              <w:rPr>
                <w:rFonts w:ascii="Tw Cen MT" w:hAnsi="Tw Cen MT"/>
              </w:rPr>
              <w:t xml:space="preserve">Our </w:t>
            </w:r>
            <w:r w:rsidR="00894FBE">
              <w:rPr>
                <w:rFonts w:ascii="Tw Cen MT" w:hAnsi="Tw Cen MT"/>
              </w:rPr>
              <w:t xml:space="preserve">postdoctoral fellowships are available to postdoctoral researchers working on topics related to </w:t>
            </w:r>
            <w:r w:rsidR="00317A72">
              <w:rPr>
                <w:rFonts w:ascii="Tw Cen MT" w:hAnsi="Tw Cen MT"/>
              </w:rPr>
              <w:t>our</w:t>
            </w:r>
            <w:r w:rsidR="00F96971">
              <w:rPr>
                <w:rFonts w:ascii="Tw Cen MT" w:hAnsi="Tw Cen MT"/>
              </w:rPr>
              <w:t xml:space="preserve"> five </w:t>
            </w:r>
            <w:r w:rsidR="008E1968">
              <w:rPr>
                <w:rFonts w:ascii="Tw Cen MT" w:hAnsi="Tw Cen MT"/>
              </w:rPr>
              <w:t>research clusters</w:t>
            </w:r>
            <w:r w:rsidR="00740CFD">
              <w:rPr>
                <w:rFonts w:ascii="Tw Cen MT" w:hAnsi="Tw Cen MT"/>
              </w:rPr>
              <w:t>—economic and social development, environment and resources, health, heritage and the arts, state and society—</w:t>
            </w:r>
            <w:r w:rsidR="00F96971">
              <w:rPr>
                <w:rFonts w:ascii="Tw Cen MT" w:hAnsi="Tw Cen MT"/>
              </w:rPr>
              <w:t>in any Asian country</w:t>
            </w:r>
            <w:r w:rsidR="00AD6085">
              <w:rPr>
                <w:rFonts w:ascii="Tw Cen MT" w:hAnsi="Tw Cen MT"/>
              </w:rPr>
              <w:t xml:space="preserve"> (or countries)</w:t>
            </w:r>
            <w:r w:rsidR="00F96971">
              <w:rPr>
                <w:rFonts w:ascii="Tw Cen MT" w:hAnsi="Tw Cen MT"/>
              </w:rPr>
              <w:t xml:space="preserve"> and in an</w:t>
            </w:r>
            <w:r w:rsidR="00894FBE">
              <w:rPr>
                <w:rFonts w:ascii="Tw Cen MT" w:hAnsi="Tw Cen MT"/>
              </w:rPr>
              <w:t>y discipline</w:t>
            </w:r>
            <w:r w:rsidR="00F96971">
              <w:rPr>
                <w:rFonts w:ascii="Tw Cen MT" w:hAnsi="Tw Cen MT"/>
              </w:rPr>
              <w:t xml:space="preserve">. </w:t>
            </w:r>
            <w:r w:rsidR="008E1968">
              <w:rPr>
                <w:rFonts w:ascii="Tw Cen MT" w:hAnsi="Tw Cen MT"/>
              </w:rPr>
              <w:t xml:space="preserve">In some cases, positions may be advertised across all clusters, and in some cases in a single cluster. </w:t>
            </w:r>
            <w:r w:rsidR="00F37046">
              <w:rPr>
                <w:rFonts w:ascii="Tw Cen MT" w:hAnsi="Tw Cen MT"/>
              </w:rPr>
              <w:t>Appointees</w:t>
            </w:r>
            <w:r w:rsidR="00754FAD">
              <w:rPr>
                <w:rFonts w:ascii="Tw Cen MT" w:hAnsi="Tw Cen MT"/>
              </w:rPr>
              <w:t>, who may sit within the centre or in a relevant host department,</w:t>
            </w:r>
            <w:r w:rsidR="00F37046">
              <w:rPr>
                <w:rFonts w:ascii="Tw Cen MT" w:hAnsi="Tw Cen MT"/>
              </w:rPr>
              <w:t xml:space="preserve"> are required to spend up to 20% of their time on centre duties, allocated at the discretion of the </w:t>
            </w:r>
            <w:r w:rsidR="0083371E">
              <w:rPr>
                <w:rFonts w:ascii="Tw Cen MT" w:hAnsi="Tw Cen MT"/>
              </w:rPr>
              <w:t>SCEAS</w:t>
            </w:r>
            <w:r w:rsidR="00F37046">
              <w:rPr>
                <w:rFonts w:ascii="Tw Cen MT" w:hAnsi="Tw Cen MT"/>
              </w:rPr>
              <w:t xml:space="preserve"> </w:t>
            </w:r>
            <w:r w:rsidR="0083371E">
              <w:rPr>
                <w:rFonts w:ascii="Tw Cen MT" w:hAnsi="Tw Cen MT"/>
              </w:rPr>
              <w:t>D</w:t>
            </w:r>
            <w:bookmarkStart w:id="0" w:name="_GoBack"/>
            <w:bookmarkEnd w:id="0"/>
            <w:r w:rsidR="00F37046">
              <w:rPr>
                <w:rFonts w:ascii="Tw Cen MT" w:hAnsi="Tw Cen MT"/>
              </w:rPr>
              <w:t xml:space="preserve">irector. The remaining 80% </w:t>
            </w:r>
            <w:r w:rsidR="00454CB7">
              <w:rPr>
                <w:rFonts w:ascii="Tw Cen MT" w:hAnsi="Tw Cen MT"/>
              </w:rPr>
              <w:t xml:space="preserve">of their time is available for their </w:t>
            </w:r>
            <w:r w:rsidR="00F37046">
              <w:rPr>
                <w:rFonts w:ascii="Tw Cen MT" w:hAnsi="Tw Cen MT"/>
              </w:rPr>
              <w:t>own research projects</w:t>
            </w:r>
            <w:r w:rsidR="00740CFD">
              <w:rPr>
                <w:rFonts w:ascii="Tw Cen MT" w:hAnsi="Tw Cen MT"/>
              </w:rPr>
              <w:t xml:space="preserve">, with research targets set in consultation with the </w:t>
            </w:r>
            <w:r w:rsidR="0083371E">
              <w:rPr>
                <w:rFonts w:ascii="Tw Cen MT" w:hAnsi="Tw Cen MT"/>
              </w:rPr>
              <w:t xml:space="preserve">SCEAS </w:t>
            </w:r>
            <w:r w:rsidR="0083371E">
              <w:rPr>
                <w:rFonts w:ascii="Tw Cen MT" w:hAnsi="Tw Cen MT"/>
              </w:rPr>
              <w:t>Director</w:t>
            </w:r>
            <w:r w:rsidR="00F37046">
              <w:rPr>
                <w:rFonts w:ascii="Tw Cen MT" w:hAnsi="Tw Cen MT"/>
              </w:rPr>
              <w:t>.</w:t>
            </w:r>
            <w:r w:rsidR="00392291">
              <w:rPr>
                <w:rFonts w:ascii="Tw Cen MT" w:hAnsi="Tw Cen MT"/>
              </w:rPr>
              <w:t xml:space="preserve"> Candidates </w:t>
            </w:r>
            <w:r w:rsidR="00F96971">
              <w:rPr>
                <w:rFonts w:ascii="Tw Cen MT" w:hAnsi="Tw Cen MT"/>
              </w:rPr>
              <w:t>who have held the</w:t>
            </w:r>
            <w:r w:rsidR="00F51633">
              <w:rPr>
                <w:rFonts w:ascii="Tw Cen MT" w:hAnsi="Tw Cen MT"/>
              </w:rPr>
              <w:t>ir PhDs for no more than three (3</w:t>
            </w:r>
            <w:r w:rsidR="00F96971">
              <w:rPr>
                <w:rFonts w:ascii="Tw Cen MT" w:hAnsi="Tw Cen MT"/>
              </w:rPr>
              <w:t>) years</w:t>
            </w:r>
            <w:r w:rsidR="00392291">
              <w:rPr>
                <w:rFonts w:ascii="Tw Cen MT" w:hAnsi="Tw Cen MT"/>
              </w:rPr>
              <w:t xml:space="preserve"> are eligible to apply</w:t>
            </w:r>
            <w:r w:rsidR="00DC1B81">
              <w:rPr>
                <w:rFonts w:ascii="Tw Cen MT" w:hAnsi="Tw Cen MT"/>
              </w:rPr>
              <w:t>. Appointments are for one year, with a possible extension for a second year for high-performing appointees.</w:t>
            </w:r>
          </w:p>
        </w:tc>
      </w:tr>
    </w:tbl>
    <w:p w14:paraId="16EC26A3" w14:textId="77777777" w:rsidR="0008508E" w:rsidRDefault="0008508E" w:rsidP="008A020E">
      <w:pPr>
        <w:rPr>
          <w:rFonts w:ascii="Tw Cen MT" w:hAnsi="Tw Cen MT"/>
          <w:b/>
          <w:sz w:val="24"/>
        </w:rPr>
      </w:pPr>
    </w:p>
    <w:p w14:paraId="7C93011F" w14:textId="77777777" w:rsidR="00B62831" w:rsidRPr="00B62831" w:rsidRDefault="00B62831" w:rsidP="008A020E">
      <w:pPr>
        <w:rPr>
          <w:rFonts w:ascii="Tw Cen MT" w:hAnsi="Tw Cen MT"/>
          <w:b/>
          <w:sz w:val="24"/>
        </w:rPr>
      </w:pPr>
      <w:r w:rsidRPr="00B62831">
        <w:rPr>
          <w:rFonts w:ascii="Tw Cen MT" w:hAnsi="Tw Cen MT"/>
          <w:b/>
          <w:sz w:val="24"/>
        </w:rPr>
        <w:t>KEY ACTIVITIES AND ACCOUNTABILITIES:</w:t>
      </w:r>
    </w:p>
    <w:p w14:paraId="2E9EEE29" w14:textId="77777777" w:rsidR="00B62831" w:rsidRPr="00B62831" w:rsidRDefault="00B62831" w:rsidP="008A020E">
      <w:pPr>
        <w:rPr>
          <w:rFonts w:ascii="Tw Cen MT" w:hAnsi="Tw Cen MT"/>
        </w:rPr>
      </w:pPr>
      <w:r>
        <w:rPr>
          <w:rFonts w:ascii="Tw Cen MT" w:hAnsi="Tw Cen MT"/>
        </w:rPr>
        <w:t>(Up to 10 key accountabilities in order of most to least important)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1451"/>
      </w:tblGrid>
      <w:tr w:rsidR="00A316BB" w:rsidRPr="001256E2" w14:paraId="178158FA" w14:textId="77777777" w:rsidTr="00791190">
        <w:trPr>
          <w:cantSplit/>
          <w:trHeight w:val="924"/>
        </w:trPr>
        <w:tc>
          <w:tcPr>
            <w:tcW w:w="10206" w:type="dxa"/>
            <w:gridSpan w:val="3"/>
            <w:vAlign w:val="center"/>
          </w:tcPr>
          <w:p w14:paraId="222363F4" w14:textId="77777777" w:rsidR="005414C9" w:rsidRDefault="00A122FC" w:rsidP="00854E4B">
            <w:pPr>
              <w:keepNext/>
              <w:rPr>
                <w:rFonts w:ascii="Tw Cen MT" w:hAnsi="Tw Cen MT"/>
                <w:szCs w:val="20"/>
              </w:rPr>
            </w:pPr>
            <w:r w:rsidRPr="001256E2">
              <w:rPr>
                <w:rFonts w:ascii="Tw Cen MT" w:hAnsi="Tw Cen MT"/>
                <w:szCs w:val="20"/>
              </w:rPr>
              <w:t>The</w:t>
            </w:r>
            <w:r w:rsidR="008A49C1" w:rsidRPr="001256E2">
              <w:rPr>
                <w:rFonts w:ascii="Tw Cen MT" w:hAnsi="Tw Cen MT"/>
                <w:szCs w:val="20"/>
              </w:rPr>
              <w:t xml:space="preserve"> following activities and accountabilities </w:t>
            </w:r>
            <w:r w:rsidRPr="001256E2">
              <w:rPr>
                <w:rFonts w:ascii="Tw Cen MT" w:hAnsi="Tw Cen MT"/>
                <w:szCs w:val="20"/>
              </w:rPr>
              <w:t xml:space="preserve">are designed to </w:t>
            </w:r>
            <w:r w:rsidR="008A49C1" w:rsidRPr="001256E2">
              <w:rPr>
                <w:rFonts w:ascii="Tw Cen MT" w:hAnsi="Tw Cen MT"/>
                <w:szCs w:val="20"/>
              </w:rPr>
              <w:t xml:space="preserve">deliver </w:t>
            </w:r>
            <w:r w:rsidRPr="001256E2">
              <w:rPr>
                <w:rFonts w:ascii="Tw Cen MT" w:hAnsi="Tw Cen MT"/>
                <w:szCs w:val="20"/>
              </w:rPr>
              <w:t xml:space="preserve">outcomes </w:t>
            </w:r>
            <w:r w:rsidR="001A65FE" w:rsidRPr="001256E2">
              <w:rPr>
                <w:rFonts w:ascii="Tw Cen MT" w:hAnsi="Tw Cen MT"/>
                <w:szCs w:val="20"/>
              </w:rPr>
              <w:t>aligned with</w:t>
            </w:r>
            <w:r w:rsidRPr="001256E2">
              <w:rPr>
                <w:rFonts w:ascii="Tw Cen MT" w:hAnsi="Tw Cen MT"/>
                <w:szCs w:val="20"/>
              </w:rPr>
              <w:t xml:space="preserve"> </w:t>
            </w:r>
            <w:r w:rsidR="001A65FE" w:rsidRPr="001256E2">
              <w:rPr>
                <w:rFonts w:ascii="Tw Cen MT" w:hAnsi="Tw Cen MT"/>
                <w:szCs w:val="20"/>
              </w:rPr>
              <w:t xml:space="preserve">the University’s strategic goals. </w:t>
            </w:r>
            <w:r w:rsidRPr="001256E2">
              <w:rPr>
                <w:rFonts w:ascii="Tw Cen MT" w:hAnsi="Tw Cen MT"/>
                <w:szCs w:val="20"/>
              </w:rPr>
              <w:t xml:space="preserve"> </w:t>
            </w:r>
            <w:r w:rsidR="004645C3" w:rsidRPr="001256E2">
              <w:rPr>
                <w:rFonts w:ascii="Tw Cen MT" w:hAnsi="Tw Cen MT"/>
                <w:szCs w:val="20"/>
              </w:rPr>
              <w:t xml:space="preserve"> </w:t>
            </w:r>
          </w:p>
          <w:p w14:paraId="42BE3EF0" w14:textId="77777777" w:rsidR="00A316BB" w:rsidRPr="001256E2" w:rsidRDefault="001A65FE" w:rsidP="00854E4B">
            <w:pPr>
              <w:keepNext/>
              <w:rPr>
                <w:rFonts w:ascii="Tw Cen MT" w:hAnsi="Tw Cen MT"/>
                <w:szCs w:val="20"/>
              </w:rPr>
            </w:pPr>
            <w:proofErr w:type="gramStart"/>
            <w:r w:rsidRPr="001256E2">
              <w:rPr>
                <w:rFonts w:ascii="Tw Cen MT" w:hAnsi="Tw Cen MT"/>
                <w:szCs w:val="20"/>
              </w:rPr>
              <w:t>In the course of</w:t>
            </w:r>
            <w:proofErr w:type="gramEnd"/>
            <w:r w:rsidRPr="001256E2">
              <w:rPr>
                <w:rFonts w:ascii="Tw Cen MT" w:hAnsi="Tw Cen MT"/>
                <w:szCs w:val="20"/>
              </w:rPr>
              <w:t xml:space="preserve"> delivering outcomes, the incumbent is </w:t>
            </w:r>
            <w:r w:rsidR="00A122FC" w:rsidRPr="001256E2">
              <w:rPr>
                <w:rFonts w:ascii="Tw Cen MT" w:hAnsi="Tw Cen MT"/>
                <w:szCs w:val="20"/>
              </w:rPr>
              <w:t>expected to</w:t>
            </w:r>
            <w:r w:rsidRPr="001256E2">
              <w:rPr>
                <w:rFonts w:ascii="Tw Cen MT" w:hAnsi="Tw Cen MT"/>
                <w:szCs w:val="20"/>
              </w:rPr>
              <w:t xml:space="preserve"> honour and adhere to the University’s policies, </w:t>
            </w:r>
            <w:r w:rsidR="00854E4B" w:rsidRPr="001256E2">
              <w:rPr>
                <w:rFonts w:ascii="Tw Cen MT" w:hAnsi="Tw Cen MT"/>
                <w:szCs w:val="20"/>
              </w:rPr>
              <w:t xml:space="preserve">codes and </w:t>
            </w:r>
            <w:r w:rsidRPr="00EE73BD">
              <w:rPr>
                <w:rFonts w:ascii="Tw Cen MT" w:hAnsi="Tw Cen MT"/>
                <w:szCs w:val="20"/>
              </w:rPr>
              <w:t xml:space="preserve">guidelines </w:t>
            </w:r>
            <w:r w:rsidR="00EE73BD" w:rsidRPr="00EE73BD">
              <w:rPr>
                <w:rFonts w:ascii="Tw Cen MT" w:hAnsi="Tw Cen MT"/>
              </w:rPr>
              <w:t xml:space="preserve">including the University’s Code of Conduct </w:t>
            </w:r>
            <w:r w:rsidRPr="001256E2">
              <w:rPr>
                <w:rFonts w:ascii="Tw Cen MT" w:hAnsi="Tw Cen MT"/>
                <w:szCs w:val="20"/>
              </w:rPr>
              <w:t>while co</w:t>
            </w:r>
            <w:r w:rsidR="006A6F5A" w:rsidRPr="001256E2">
              <w:rPr>
                <w:rFonts w:ascii="Tw Cen MT" w:hAnsi="Tw Cen MT"/>
                <w:szCs w:val="20"/>
              </w:rPr>
              <w:t xml:space="preserve">nsistently </w:t>
            </w:r>
            <w:r w:rsidRPr="001256E2">
              <w:rPr>
                <w:rFonts w:ascii="Tw Cen MT" w:hAnsi="Tw Cen MT"/>
                <w:szCs w:val="20"/>
              </w:rPr>
              <w:t>demonstrating</w:t>
            </w:r>
            <w:r w:rsidR="00A122FC" w:rsidRPr="001256E2">
              <w:rPr>
                <w:rFonts w:ascii="Tw Cen MT" w:hAnsi="Tw Cen MT"/>
                <w:szCs w:val="20"/>
              </w:rPr>
              <w:t xml:space="preserve"> the University’s culture and values.</w:t>
            </w:r>
          </w:p>
        </w:tc>
      </w:tr>
      <w:tr w:rsidR="00A316BB" w:rsidRPr="001256E2" w14:paraId="3C368C02" w14:textId="77777777" w:rsidTr="00A316BB">
        <w:trPr>
          <w:cantSplit/>
          <w:trHeight w:val="277"/>
        </w:trPr>
        <w:tc>
          <w:tcPr>
            <w:tcW w:w="8755" w:type="dxa"/>
            <w:gridSpan w:val="2"/>
            <w:tcBorders>
              <w:right w:val="nil"/>
            </w:tcBorders>
            <w:vAlign w:val="center"/>
          </w:tcPr>
          <w:p w14:paraId="583F35DA" w14:textId="77777777" w:rsidR="00A316BB" w:rsidRPr="001256E2" w:rsidRDefault="00A316BB" w:rsidP="006A76DE">
            <w:pPr>
              <w:keepNext/>
              <w:rPr>
                <w:rFonts w:ascii="Tw Cen MT" w:hAnsi="Tw Cen MT"/>
                <w:i/>
                <w:szCs w:val="20"/>
              </w:rPr>
            </w:pPr>
          </w:p>
        </w:tc>
        <w:tc>
          <w:tcPr>
            <w:tcW w:w="1451" w:type="dxa"/>
            <w:tcBorders>
              <w:left w:val="nil"/>
            </w:tcBorders>
            <w:vAlign w:val="bottom"/>
          </w:tcPr>
          <w:p w14:paraId="0C01CD88" w14:textId="77777777" w:rsidR="00A316BB" w:rsidRPr="001256E2" w:rsidRDefault="00A316BB" w:rsidP="00A316BB">
            <w:pPr>
              <w:keepNext/>
              <w:jc w:val="center"/>
              <w:rPr>
                <w:rFonts w:ascii="Tw Cen MT" w:hAnsi="Tw Cen MT"/>
                <w:sz w:val="18"/>
              </w:rPr>
            </w:pPr>
            <w:r w:rsidRPr="001256E2">
              <w:rPr>
                <w:rFonts w:ascii="Tw Cen MT" w:hAnsi="Tw Cen MT"/>
                <w:sz w:val="18"/>
              </w:rPr>
              <w:t>FREQUENCY</w:t>
            </w:r>
          </w:p>
        </w:tc>
      </w:tr>
      <w:tr w:rsidR="0008508E" w:rsidRPr="001256E2" w14:paraId="737F09FA" w14:textId="77777777" w:rsidTr="00A316BB">
        <w:trPr>
          <w:cantSplit/>
          <w:trHeight w:val="425"/>
        </w:trPr>
        <w:tc>
          <w:tcPr>
            <w:tcW w:w="567" w:type="dxa"/>
          </w:tcPr>
          <w:p w14:paraId="13A60C02" w14:textId="77777777" w:rsidR="0008508E" w:rsidRPr="001256E2" w:rsidRDefault="0008508E" w:rsidP="0008508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</w:rPr>
            </w:pPr>
          </w:p>
        </w:tc>
        <w:tc>
          <w:tcPr>
            <w:tcW w:w="8188" w:type="dxa"/>
            <w:vAlign w:val="center"/>
          </w:tcPr>
          <w:p w14:paraId="20404FD8" w14:textId="695A1165" w:rsidR="0008508E" w:rsidRDefault="00B22704" w:rsidP="002D2950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Prepares publications and c</w:t>
            </w:r>
            <w:r w:rsidR="002D2950">
              <w:rPr>
                <w:rFonts w:ascii="Tw Cen MT" w:hAnsi="Tw Cen MT" w:cs="Arial"/>
              </w:rPr>
              <w:t>onduct</w:t>
            </w:r>
            <w:r>
              <w:rPr>
                <w:rFonts w:ascii="Tw Cen MT" w:hAnsi="Tw Cen MT" w:cs="Arial"/>
              </w:rPr>
              <w:t>s new</w:t>
            </w:r>
            <w:r w:rsidR="002D2950">
              <w:rPr>
                <w:rFonts w:ascii="Tw Cen MT" w:hAnsi="Tw Cen MT" w:cs="Arial"/>
              </w:rPr>
              <w:t xml:space="preserve"> independent </w:t>
            </w:r>
            <w:r w:rsidR="001855A5">
              <w:rPr>
                <w:rFonts w:ascii="Tw Cen MT" w:hAnsi="Tw Cen MT" w:cs="Arial"/>
              </w:rPr>
              <w:t xml:space="preserve">and/or collaborative </w:t>
            </w:r>
            <w:r w:rsidR="002D2950">
              <w:rPr>
                <w:rFonts w:ascii="Tw Cen MT" w:hAnsi="Tw Cen MT" w:cs="Arial"/>
              </w:rPr>
              <w:t>research</w:t>
            </w:r>
            <w:r w:rsidR="001855A5">
              <w:rPr>
                <w:rFonts w:ascii="Tw Cen MT" w:hAnsi="Tw Cen MT" w:cs="Arial"/>
              </w:rPr>
              <w:t>.</w:t>
            </w:r>
          </w:p>
          <w:p w14:paraId="3F5A4794" w14:textId="6A9597E2" w:rsidR="00B22704" w:rsidRPr="00B22704" w:rsidRDefault="00B22704" w:rsidP="002D2950">
            <w:pPr>
              <w:numPr>
                <w:ilvl w:val="0"/>
                <w:numId w:val="16"/>
              </w:numPr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 xml:space="preserve">Prepares and submits high-quality publications according to an agreed timeline. </w:t>
            </w:r>
          </w:p>
          <w:p w14:paraId="6CFD9A82" w14:textId="413959FA" w:rsidR="002D2950" w:rsidRPr="00B22704" w:rsidRDefault="002D2950" w:rsidP="002D2950">
            <w:pPr>
              <w:numPr>
                <w:ilvl w:val="0"/>
                <w:numId w:val="16"/>
              </w:numPr>
              <w:rPr>
                <w:rFonts w:ascii="Tw Cen MT" w:hAnsi="Tw Cen MT"/>
                <w:color w:val="000000"/>
              </w:rPr>
            </w:pPr>
            <w:r w:rsidRPr="00A7572C">
              <w:rPr>
                <w:rFonts w:ascii="Tw Cen MT" w:hAnsi="Tw Cen MT"/>
              </w:rPr>
              <w:t xml:space="preserve">Ensures that research progresses according to </w:t>
            </w:r>
            <w:r w:rsidR="00B22704">
              <w:rPr>
                <w:rFonts w:ascii="Tw Cen MT" w:hAnsi="Tw Cen MT"/>
              </w:rPr>
              <w:t xml:space="preserve">an agreed timeline </w:t>
            </w:r>
            <w:r w:rsidRPr="00A7572C">
              <w:rPr>
                <w:rFonts w:ascii="Tw Cen MT" w:hAnsi="Tw Cen MT"/>
              </w:rPr>
              <w:t xml:space="preserve">and </w:t>
            </w:r>
            <w:r w:rsidR="00B22704">
              <w:rPr>
                <w:rFonts w:ascii="Tw Cen MT" w:hAnsi="Tw Cen MT"/>
              </w:rPr>
              <w:t>scope</w:t>
            </w:r>
            <w:r w:rsidRPr="00A7572C">
              <w:rPr>
                <w:rFonts w:ascii="Tw Cen MT" w:hAnsi="Tw Cen MT"/>
              </w:rPr>
              <w:t>.</w:t>
            </w:r>
          </w:p>
          <w:p w14:paraId="2CC2EC59" w14:textId="77777777" w:rsidR="002D2950" w:rsidRDefault="002D2950" w:rsidP="002D2950">
            <w:pPr>
              <w:numPr>
                <w:ilvl w:val="0"/>
                <w:numId w:val="16"/>
              </w:numPr>
              <w:jc w:val="both"/>
              <w:rPr>
                <w:rFonts w:ascii="Tw Cen MT" w:hAnsi="Tw Cen MT"/>
                <w:color w:val="000000"/>
              </w:rPr>
            </w:pPr>
            <w:r w:rsidRPr="00A7572C">
              <w:rPr>
                <w:rFonts w:ascii="Tw Cen MT" w:hAnsi="Tw Cen MT"/>
                <w:color w:val="000000"/>
              </w:rPr>
              <w:t>Designs, plans, schedules and pr</w:t>
            </w:r>
            <w:r>
              <w:rPr>
                <w:rFonts w:ascii="Tw Cen MT" w:hAnsi="Tw Cen MT"/>
                <w:color w:val="000000"/>
              </w:rPr>
              <w:t>epares for implementation of future research projects</w:t>
            </w:r>
            <w:r w:rsidRPr="00A7572C">
              <w:rPr>
                <w:rFonts w:ascii="Tw Cen MT" w:hAnsi="Tw Cen MT"/>
                <w:color w:val="000000"/>
              </w:rPr>
              <w:t>.</w:t>
            </w:r>
          </w:p>
          <w:p w14:paraId="6427760D" w14:textId="503D9FF7" w:rsidR="002D2950" w:rsidRPr="002D2950" w:rsidRDefault="002D2950" w:rsidP="002D2950">
            <w:pPr>
              <w:numPr>
                <w:ilvl w:val="0"/>
                <w:numId w:val="16"/>
              </w:numPr>
              <w:jc w:val="both"/>
              <w:rPr>
                <w:rFonts w:ascii="Tw Cen MT" w:hAnsi="Tw Cen MT"/>
                <w:color w:val="000000"/>
              </w:rPr>
            </w:pPr>
            <w:r w:rsidRPr="002D2950">
              <w:rPr>
                <w:rFonts w:ascii="Tw Cen MT" w:hAnsi="Tw Cen MT"/>
              </w:rPr>
              <w:t>P</w:t>
            </w:r>
            <w:r w:rsidR="006651D7">
              <w:rPr>
                <w:rFonts w:ascii="Tw Cen MT" w:hAnsi="Tw Cen MT"/>
              </w:rPr>
              <w:t xml:space="preserve">rovides </w:t>
            </w:r>
            <w:r w:rsidR="00B22704">
              <w:rPr>
                <w:rFonts w:ascii="Tw Cen MT" w:hAnsi="Tw Cen MT"/>
              </w:rPr>
              <w:t xml:space="preserve">regular </w:t>
            </w:r>
            <w:r w:rsidR="006651D7">
              <w:rPr>
                <w:rFonts w:ascii="Tw Cen MT" w:hAnsi="Tw Cen MT"/>
              </w:rPr>
              <w:t xml:space="preserve">updates to their </w:t>
            </w:r>
            <w:r w:rsidRPr="002D2950">
              <w:rPr>
                <w:rFonts w:ascii="Tw Cen MT" w:hAnsi="Tw Cen MT"/>
              </w:rPr>
              <w:t>Supervisor about progress of research activity</w:t>
            </w:r>
            <w:r w:rsidR="006651D7">
              <w:rPr>
                <w:rFonts w:ascii="Tw Cen MT" w:hAnsi="Tw Cen MT"/>
              </w:rPr>
              <w:t>.</w:t>
            </w:r>
          </w:p>
        </w:tc>
        <w:tc>
          <w:tcPr>
            <w:tcW w:w="1451" w:type="dxa"/>
            <w:vAlign w:val="center"/>
          </w:tcPr>
          <w:p w14:paraId="58E8BBF2" w14:textId="73C39D47" w:rsidR="0008508E" w:rsidRPr="001B3756" w:rsidRDefault="002D2950" w:rsidP="00F755D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Ongoing</w:t>
            </w:r>
          </w:p>
        </w:tc>
      </w:tr>
      <w:tr w:rsidR="0008508E" w:rsidRPr="001256E2" w14:paraId="12D98860" w14:textId="77777777" w:rsidTr="00A316BB">
        <w:trPr>
          <w:cantSplit/>
          <w:trHeight w:val="425"/>
        </w:trPr>
        <w:tc>
          <w:tcPr>
            <w:tcW w:w="567" w:type="dxa"/>
          </w:tcPr>
          <w:p w14:paraId="6BAEBE91" w14:textId="77777777" w:rsidR="0008508E" w:rsidRPr="001256E2" w:rsidRDefault="0008508E" w:rsidP="0008508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</w:rPr>
            </w:pPr>
          </w:p>
        </w:tc>
        <w:tc>
          <w:tcPr>
            <w:tcW w:w="8188" w:type="dxa"/>
            <w:vAlign w:val="center"/>
          </w:tcPr>
          <w:p w14:paraId="29D1BF88" w14:textId="10349D99" w:rsidR="0008508E" w:rsidRPr="00AB608D" w:rsidRDefault="00AB608D" w:rsidP="00AB608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Undertakes ad-hoc projects and other activities under the supervision of the </w:t>
            </w:r>
            <w:r w:rsidR="0083371E">
              <w:rPr>
                <w:rFonts w:ascii="Tw Cen MT" w:hAnsi="Tw Cen MT"/>
              </w:rPr>
              <w:t xml:space="preserve">SCEAS </w:t>
            </w:r>
            <w:r w:rsidR="0083371E">
              <w:rPr>
                <w:rFonts w:ascii="Tw Cen MT" w:hAnsi="Tw Cen MT"/>
              </w:rPr>
              <w:t>Director</w:t>
            </w:r>
            <w:r>
              <w:rPr>
                <w:rFonts w:ascii="Tw Cen MT" w:hAnsi="Tw Cen MT"/>
              </w:rPr>
              <w:t xml:space="preserve"> and commensurate to the role’s classification level.</w:t>
            </w:r>
          </w:p>
        </w:tc>
        <w:tc>
          <w:tcPr>
            <w:tcW w:w="1451" w:type="dxa"/>
            <w:vAlign w:val="center"/>
          </w:tcPr>
          <w:p w14:paraId="6EAD8BCF" w14:textId="5050BB90" w:rsidR="0008508E" w:rsidRPr="001B3756" w:rsidRDefault="00FF34BF" w:rsidP="00F755D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Ongoing</w:t>
            </w:r>
          </w:p>
        </w:tc>
      </w:tr>
    </w:tbl>
    <w:p w14:paraId="2181A9F0" w14:textId="77777777" w:rsidR="006B2774" w:rsidRDefault="006B2774" w:rsidP="00790C55">
      <w:pPr>
        <w:pStyle w:val="Heading1"/>
        <w:rPr>
          <w:rFonts w:ascii="Tw Cen MT" w:hAnsi="Tw Cen MT"/>
        </w:rPr>
      </w:pPr>
    </w:p>
    <w:p w14:paraId="06611E21" w14:textId="77777777" w:rsidR="0084177B" w:rsidRDefault="0084177B" w:rsidP="00790C55">
      <w:pPr>
        <w:pStyle w:val="Heading1"/>
        <w:rPr>
          <w:rFonts w:ascii="Tw Cen MT" w:hAnsi="Tw Cen MT"/>
        </w:rPr>
      </w:pPr>
    </w:p>
    <w:p w14:paraId="56CD8578" w14:textId="77777777" w:rsidR="00790C55" w:rsidRPr="001256E2" w:rsidRDefault="00790C55" w:rsidP="00790C55">
      <w:pPr>
        <w:pStyle w:val="Heading1"/>
        <w:rPr>
          <w:rFonts w:ascii="Tw Cen MT" w:hAnsi="Tw Cen MT"/>
        </w:rPr>
      </w:pPr>
      <w:r w:rsidRPr="001256E2">
        <w:rPr>
          <w:rFonts w:ascii="Tw Cen MT" w:hAnsi="Tw Cen MT"/>
        </w:rPr>
        <w:t>ManaGEMENT DATA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5211"/>
        <w:gridCol w:w="4995"/>
      </w:tblGrid>
      <w:tr w:rsidR="00790C55" w:rsidRPr="001256E2" w14:paraId="715CBE54" w14:textId="77777777" w:rsidTr="006D3370">
        <w:trPr>
          <w:cantSplit/>
          <w:trHeight w:val="425"/>
        </w:trPr>
        <w:tc>
          <w:tcPr>
            <w:tcW w:w="5211" w:type="dxa"/>
            <w:vAlign w:val="center"/>
          </w:tcPr>
          <w:p w14:paraId="25863040" w14:textId="77777777" w:rsidR="00790C55" w:rsidRPr="001256E2" w:rsidRDefault="00790C55" w:rsidP="006D3370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REPORTS TO:</w:t>
            </w:r>
          </w:p>
          <w:p w14:paraId="27F5D10E" w14:textId="77777777" w:rsidR="00790C55" w:rsidRPr="001256E2" w:rsidRDefault="00790C55" w:rsidP="006D3370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Role to which this position reports</w:t>
            </w:r>
          </w:p>
        </w:tc>
        <w:tc>
          <w:tcPr>
            <w:tcW w:w="4995" w:type="dxa"/>
            <w:vAlign w:val="center"/>
          </w:tcPr>
          <w:p w14:paraId="1C61DCB5" w14:textId="1C761075" w:rsidR="00790C55" w:rsidRPr="001256E2" w:rsidRDefault="0083371E" w:rsidP="006D337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SCEAS </w:t>
            </w:r>
            <w:r w:rsidR="00AB608D">
              <w:rPr>
                <w:rFonts w:ascii="Tw Cen MT" w:hAnsi="Tw Cen MT"/>
              </w:rPr>
              <w:t>Deputy Director</w:t>
            </w:r>
          </w:p>
        </w:tc>
      </w:tr>
      <w:tr w:rsidR="00790C55" w:rsidRPr="001256E2" w14:paraId="3C760D10" w14:textId="77777777" w:rsidTr="006D3370">
        <w:trPr>
          <w:cantSplit/>
          <w:trHeight w:val="425"/>
        </w:trPr>
        <w:tc>
          <w:tcPr>
            <w:tcW w:w="5211" w:type="dxa"/>
            <w:vAlign w:val="center"/>
          </w:tcPr>
          <w:p w14:paraId="0DFE8DA9" w14:textId="77777777" w:rsidR="00790C55" w:rsidRPr="001256E2" w:rsidRDefault="00790C55" w:rsidP="006D3370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2 UP REPORT:</w:t>
            </w:r>
          </w:p>
        </w:tc>
        <w:tc>
          <w:tcPr>
            <w:tcW w:w="4995" w:type="dxa"/>
            <w:vAlign w:val="center"/>
          </w:tcPr>
          <w:p w14:paraId="798D4AA8" w14:textId="68100436" w:rsidR="00790C55" w:rsidRPr="001256E2" w:rsidRDefault="0083371E" w:rsidP="006D337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SCEAS </w:t>
            </w:r>
            <w:r w:rsidR="00AB608D">
              <w:rPr>
                <w:rFonts w:ascii="Tw Cen MT" w:hAnsi="Tw Cen MT"/>
              </w:rPr>
              <w:t>Director</w:t>
            </w:r>
          </w:p>
        </w:tc>
      </w:tr>
      <w:tr w:rsidR="00790C55" w:rsidRPr="001256E2" w14:paraId="68B81D62" w14:textId="77777777" w:rsidTr="006D3370">
        <w:trPr>
          <w:cantSplit/>
          <w:trHeight w:val="425"/>
        </w:trPr>
        <w:tc>
          <w:tcPr>
            <w:tcW w:w="5211" w:type="dxa"/>
            <w:vAlign w:val="center"/>
          </w:tcPr>
          <w:p w14:paraId="17DFE65F" w14:textId="77777777" w:rsidR="00790C55" w:rsidRPr="001256E2" w:rsidRDefault="00790C55" w:rsidP="006D3370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DIRECT REPORTS:</w:t>
            </w:r>
          </w:p>
          <w:p w14:paraId="03958FE6" w14:textId="77777777" w:rsidR="00790C55" w:rsidRPr="001256E2" w:rsidRDefault="00790C55" w:rsidP="006D3370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 xml:space="preserve">number of direct reports to this position, their classification and number of incumbents </w:t>
            </w:r>
          </w:p>
        </w:tc>
        <w:tc>
          <w:tcPr>
            <w:tcW w:w="4995" w:type="dxa"/>
            <w:vAlign w:val="center"/>
          </w:tcPr>
          <w:p w14:paraId="1BBE25AD" w14:textId="4720D75E" w:rsidR="00790C55" w:rsidRPr="001256E2" w:rsidRDefault="00AB608D" w:rsidP="006D337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n/a</w:t>
            </w:r>
          </w:p>
        </w:tc>
      </w:tr>
      <w:tr w:rsidR="00790C55" w:rsidRPr="001256E2" w14:paraId="74A00A9B" w14:textId="77777777" w:rsidTr="006D3370">
        <w:trPr>
          <w:cantSplit/>
          <w:trHeight w:val="425"/>
        </w:trPr>
        <w:tc>
          <w:tcPr>
            <w:tcW w:w="5211" w:type="dxa"/>
            <w:vAlign w:val="center"/>
          </w:tcPr>
          <w:p w14:paraId="7A4C3A00" w14:textId="77777777" w:rsidR="00790C55" w:rsidRPr="001256E2" w:rsidRDefault="00790C55" w:rsidP="006D3370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INDIRECT REPORTS:</w:t>
            </w:r>
          </w:p>
          <w:p w14:paraId="595A0670" w14:textId="77777777" w:rsidR="00790C55" w:rsidRPr="001256E2" w:rsidRDefault="00790C55" w:rsidP="006D3370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number of reports via subordinates to this position</w:t>
            </w:r>
          </w:p>
        </w:tc>
        <w:tc>
          <w:tcPr>
            <w:tcW w:w="4995" w:type="dxa"/>
            <w:vAlign w:val="center"/>
          </w:tcPr>
          <w:p w14:paraId="6DB5DB04" w14:textId="51F30D02" w:rsidR="00790C55" w:rsidRPr="001256E2" w:rsidRDefault="00AB608D" w:rsidP="006D337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n/a</w:t>
            </w:r>
          </w:p>
        </w:tc>
      </w:tr>
      <w:tr w:rsidR="00790C55" w:rsidRPr="001256E2" w14:paraId="518F5939" w14:textId="77777777" w:rsidTr="006D3370">
        <w:trPr>
          <w:cantSplit/>
          <w:trHeight w:val="425"/>
        </w:trPr>
        <w:tc>
          <w:tcPr>
            <w:tcW w:w="5211" w:type="dxa"/>
            <w:vAlign w:val="center"/>
          </w:tcPr>
          <w:p w14:paraId="3AC3DAB7" w14:textId="77777777" w:rsidR="00790C55" w:rsidRPr="001256E2" w:rsidRDefault="00790C55" w:rsidP="006D3370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OPERATING BUDGET (Excludes Salaries)</w:t>
            </w:r>
          </w:p>
        </w:tc>
        <w:tc>
          <w:tcPr>
            <w:tcW w:w="4995" w:type="dxa"/>
            <w:vAlign w:val="center"/>
          </w:tcPr>
          <w:p w14:paraId="06AA6272" w14:textId="7446FA16" w:rsidR="00790C55" w:rsidRPr="001256E2" w:rsidRDefault="00AB608D" w:rsidP="006D337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n/a</w:t>
            </w:r>
          </w:p>
        </w:tc>
      </w:tr>
    </w:tbl>
    <w:p w14:paraId="035EC730" w14:textId="77777777" w:rsidR="00790C55" w:rsidRPr="001256E2" w:rsidRDefault="00790C55" w:rsidP="008D77D8">
      <w:pPr>
        <w:rPr>
          <w:rFonts w:ascii="Tw Cen MT" w:hAnsi="Tw Cen MT"/>
        </w:rPr>
      </w:pPr>
    </w:p>
    <w:p w14:paraId="660C29FE" w14:textId="77777777" w:rsidR="00C12AA8" w:rsidRPr="001256E2" w:rsidRDefault="00E55422" w:rsidP="00C12AA8">
      <w:pPr>
        <w:pStyle w:val="Heading3"/>
        <w:rPr>
          <w:rFonts w:ascii="Tw Cen MT" w:hAnsi="Tw Cen MT"/>
        </w:rPr>
      </w:pPr>
      <w:r w:rsidRPr="001256E2">
        <w:rPr>
          <w:rFonts w:ascii="Tw Cen MT" w:hAnsi="Tw Cen MT"/>
        </w:rPr>
        <w:lastRenderedPageBreak/>
        <w:t xml:space="preserve">KEY </w:t>
      </w:r>
      <w:r w:rsidR="00C12AA8" w:rsidRPr="001256E2">
        <w:rPr>
          <w:rFonts w:ascii="Tw Cen MT" w:hAnsi="Tw Cen MT"/>
        </w:rPr>
        <w:t>INTERNAL</w:t>
      </w:r>
      <w:r w:rsidRPr="001256E2">
        <w:rPr>
          <w:rFonts w:ascii="Tw Cen MT" w:hAnsi="Tw Cen MT"/>
        </w:rPr>
        <w:t xml:space="preserve"> RELATIONSHIPS</w:t>
      </w:r>
      <w:r w:rsidR="00C12AA8" w:rsidRPr="001256E2">
        <w:rPr>
          <w:rFonts w:ascii="Tw Cen MT" w:hAnsi="Tw Cen MT"/>
        </w:rPr>
        <w:t xml:space="preserve"> – across/within the University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E55422" w:rsidRPr="001256E2" w14:paraId="2E31DC54" w14:textId="77777777" w:rsidTr="00E55422">
        <w:trPr>
          <w:cantSplit/>
          <w:trHeight w:val="425"/>
        </w:trPr>
        <w:tc>
          <w:tcPr>
            <w:tcW w:w="4077" w:type="dxa"/>
            <w:vAlign w:val="center"/>
          </w:tcPr>
          <w:p w14:paraId="7BB3DFE5" w14:textId="77777777" w:rsidR="00E55422" w:rsidRPr="001256E2" w:rsidRDefault="00E55422" w:rsidP="006A76DE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 xml:space="preserve">MAIN CONTACTS </w:t>
            </w:r>
          </w:p>
          <w:p w14:paraId="3EA1403D" w14:textId="77777777" w:rsidR="00E55422" w:rsidRPr="001256E2" w:rsidRDefault="00E55422" w:rsidP="00E55422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(3 in order of most to least frequent)</w:t>
            </w:r>
          </w:p>
        </w:tc>
        <w:tc>
          <w:tcPr>
            <w:tcW w:w="6096" w:type="dxa"/>
            <w:vAlign w:val="center"/>
          </w:tcPr>
          <w:p w14:paraId="4B2A3B4D" w14:textId="77777777" w:rsidR="00E55422" w:rsidRPr="001256E2" w:rsidRDefault="00E55422" w:rsidP="004B23E9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PURPOSE</w:t>
            </w:r>
          </w:p>
        </w:tc>
      </w:tr>
      <w:tr w:rsidR="00E55422" w:rsidRPr="001256E2" w14:paraId="4E24A36A" w14:textId="77777777" w:rsidTr="00E55422">
        <w:trPr>
          <w:cantSplit/>
          <w:trHeight w:val="425"/>
        </w:trPr>
        <w:tc>
          <w:tcPr>
            <w:tcW w:w="4077" w:type="dxa"/>
            <w:vAlign w:val="center"/>
          </w:tcPr>
          <w:p w14:paraId="49DE56CF" w14:textId="2ED643F1" w:rsidR="00E55422" w:rsidRPr="00AB608D" w:rsidRDefault="00AB608D" w:rsidP="004B23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Minh Le</w:t>
            </w:r>
          </w:p>
        </w:tc>
        <w:tc>
          <w:tcPr>
            <w:tcW w:w="6096" w:type="dxa"/>
            <w:vAlign w:val="center"/>
          </w:tcPr>
          <w:p w14:paraId="71B52A4C" w14:textId="6CF9494B" w:rsidR="00E55422" w:rsidRPr="001256E2" w:rsidRDefault="00AB608D" w:rsidP="004B23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Execution of centre-related tasks</w:t>
            </w:r>
          </w:p>
        </w:tc>
      </w:tr>
      <w:tr w:rsidR="00AB608D" w:rsidRPr="001256E2" w14:paraId="6D9B5C36" w14:textId="77777777" w:rsidTr="00E55422">
        <w:trPr>
          <w:cantSplit/>
          <w:trHeight w:val="425"/>
        </w:trPr>
        <w:tc>
          <w:tcPr>
            <w:tcW w:w="4077" w:type="dxa"/>
            <w:vAlign w:val="center"/>
          </w:tcPr>
          <w:p w14:paraId="6E9DF272" w14:textId="26BEB8C2" w:rsidR="00AB608D" w:rsidRPr="00AB608D" w:rsidRDefault="00AB608D" w:rsidP="00AB608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Elisabeth Kramer</w:t>
            </w:r>
          </w:p>
        </w:tc>
        <w:tc>
          <w:tcPr>
            <w:tcW w:w="6096" w:type="dxa"/>
            <w:vAlign w:val="center"/>
          </w:tcPr>
          <w:p w14:paraId="3C6AF08E" w14:textId="135170CC" w:rsidR="00AB608D" w:rsidRPr="001256E2" w:rsidRDefault="00AB608D" w:rsidP="00AB608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Allocation of centre-related tasks, with oversight of the </w:t>
            </w:r>
            <w:r w:rsidR="0083371E">
              <w:rPr>
                <w:rFonts w:ascii="Tw Cen MT" w:hAnsi="Tw Cen MT"/>
              </w:rPr>
              <w:t xml:space="preserve">SCEAS </w:t>
            </w:r>
            <w:r>
              <w:rPr>
                <w:rFonts w:ascii="Tw Cen MT" w:hAnsi="Tw Cen MT"/>
              </w:rPr>
              <w:t>Director</w:t>
            </w:r>
          </w:p>
        </w:tc>
      </w:tr>
      <w:tr w:rsidR="00AB608D" w:rsidRPr="001256E2" w14:paraId="659CD7BE" w14:textId="77777777" w:rsidTr="00E55422">
        <w:trPr>
          <w:cantSplit/>
          <w:trHeight w:val="425"/>
        </w:trPr>
        <w:tc>
          <w:tcPr>
            <w:tcW w:w="4077" w:type="dxa"/>
            <w:vAlign w:val="center"/>
          </w:tcPr>
          <w:p w14:paraId="7C2D81A5" w14:textId="721DEF1F" w:rsidR="00AB608D" w:rsidRPr="001256E2" w:rsidRDefault="00AB608D" w:rsidP="00AB608D">
            <w:pPr>
              <w:rPr>
                <w:rFonts w:ascii="Tw Cen MT" w:hAnsi="Tw Cen MT"/>
                <w:b/>
              </w:rPr>
            </w:pPr>
            <w:r w:rsidRPr="00AB608D">
              <w:rPr>
                <w:rFonts w:ascii="Tw Cen MT" w:hAnsi="Tw Cen MT"/>
              </w:rPr>
              <w:t>Michele Ford</w:t>
            </w:r>
          </w:p>
        </w:tc>
        <w:tc>
          <w:tcPr>
            <w:tcW w:w="6096" w:type="dxa"/>
            <w:vAlign w:val="center"/>
          </w:tcPr>
          <w:p w14:paraId="78D384DC" w14:textId="4D21D25A" w:rsidR="00AB608D" w:rsidRPr="001256E2" w:rsidRDefault="00AB608D" w:rsidP="00AB608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Setting and reporting on research targets and overall </w:t>
            </w:r>
            <w:proofErr w:type="spellStart"/>
            <w:r>
              <w:rPr>
                <w:rFonts w:ascii="Tw Cen MT" w:hAnsi="Tw Cen MT"/>
              </w:rPr>
              <w:t>mangement</w:t>
            </w:r>
            <w:proofErr w:type="spellEnd"/>
          </w:p>
        </w:tc>
      </w:tr>
    </w:tbl>
    <w:p w14:paraId="4D0D7C8C" w14:textId="77777777" w:rsidR="00C12AA8" w:rsidRPr="001256E2" w:rsidRDefault="00E55422" w:rsidP="00C12AA8">
      <w:pPr>
        <w:pStyle w:val="Heading3"/>
        <w:rPr>
          <w:rFonts w:ascii="Tw Cen MT" w:hAnsi="Tw Cen MT"/>
        </w:rPr>
      </w:pPr>
      <w:r w:rsidRPr="001256E2">
        <w:rPr>
          <w:rFonts w:ascii="Tw Cen MT" w:hAnsi="Tw Cen MT"/>
        </w:rPr>
        <w:t xml:space="preserve">KEY </w:t>
      </w:r>
      <w:r w:rsidR="00C12AA8" w:rsidRPr="001256E2">
        <w:rPr>
          <w:rFonts w:ascii="Tw Cen MT" w:hAnsi="Tw Cen MT"/>
        </w:rPr>
        <w:t>EXTERNAL</w:t>
      </w:r>
      <w:r w:rsidRPr="001256E2">
        <w:rPr>
          <w:rFonts w:ascii="Tw Cen MT" w:hAnsi="Tw Cen MT"/>
        </w:rPr>
        <w:t xml:space="preserve"> RELATIONSHIPS</w:t>
      </w:r>
      <w:r w:rsidR="00C12AA8" w:rsidRPr="001256E2">
        <w:rPr>
          <w:rFonts w:ascii="Tw Cen MT" w:hAnsi="Tw Cen MT"/>
        </w:rPr>
        <w:t xml:space="preserve"> – outside of the University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E55422" w:rsidRPr="001256E2" w14:paraId="64C3CF72" w14:textId="77777777" w:rsidTr="00E55422">
        <w:trPr>
          <w:cantSplit/>
          <w:trHeight w:val="425"/>
        </w:trPr>
        <w:tc>
          <w:tcPr>
            <w:tcW w:w="4077" w:type="dxa"/>
            <w:vAlign w:val="center"/>
          </w:tcPr>
          <w:p w14:paraId="196FEF9D" w14:textId="77777777" w:rsidR="00E55422" w:rsidRPr="001256E2" w:rsidRDefault="00E55422" w:rsidP="00E55422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MAIN CONTACTS</w:t>
            </w:r>
          </w:p>
          <w:p w14:paraId="76480AF6" w14:textId="77777777" w:rsidR="00E55422" w:rsidRPr="001256E2" w:rsidRDefault="00E55422" w:rsidP="00E55422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(3 in order of most to least frequent)</w:t>
            </w:r>
          </w:p>
        </w:tc>
        <w:tc>
          <w:tcPr>
            <w:tcW w:w="6096" w:type="dxa"/>
            <w:vAlign w:val="center"/>
          </w:tcPr>
          <w:p w14:paraId="44D970A9" w14:textId="77777777" w:rsidR="00E55422" w:rsidRPr="001256E2" w:rsidRDefault="00E55422" w:rsidP="004B23E9">
            <w:pPr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PURPOSE</w:t>
            </w:r>
          </w:p>
        </w:tc>
      </w:tr>
      <w:tr w:rsidR="00E55422" w:rsidRPr="001256E2" w14:paraId="1C71C877" w14:textId="77777777" w:rsidTr="00E55422">
        <w:trPr>
          <w:cantSplit/>
          <w:trHeight w:val="425"/>
        </w:trPr>
        <w:tc>
          <w:tcPr>
            <w:tcW w:w="4077" w:type="dxa"/>
            <w:vAlign w:val="center"/>
          </w:tcPr>
          <w:p w14:paraId="46FA3044" w14:textId="258F943F" w:rsidR="00E55422" w:rsidRPr="001256E2" w:rsidRDefault="00AB608D" w:rsidP="004B23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n/a</w:t>
            </w:r>
          </w:p>
        </w:tc>
        <w:tc>
          <w:tcPr>
            <w:tcW w:w="6096" w:type="dxa"/>
            <w:vAlign w:val="center"/>
          </w:tcPr>
          <w:p w14:paraId="071A711B" w14:textId="77777777" w:rsidR="00E55422" w:rsidRPr="001256E2" w:rsidRDefault="00E55422" w:rsidP="004B23E9">
            <w:pPr>
              <w:rPr>
                <w:rFonts w:ascii="Tw Cen MT" w:hAnsi="Tw Cen MT"/>
              </w:rPr>
            </w:pPr>
          </w:p>
        </w:tc>
      </w:tr>
    </w:tbl>
    <w:p w14:paraId="2EB10351" w14:textId="77777777" w:rsidR="000C36A5" w:rsidRPr="001256E2" w:rsidRDefault="00C12AA8" w:rsidP="000C36A5">
      <w:pPr>
        <w:pStyle w:val="Heading1"/>
        <w:rPr>
          <w:rFonts w:ascii="Tw Cen MT" w:hAnsi="Tw Cen MT"/>
        </w:rPr>
      </w:pPr>
      <w:r w:rsidRPr="001256E2">
        <w:rPr>
          <w:rFonts w:ascii="Tw Cen MT" w:hAnsi="Tw Cen MT"/>
        </w:rPr>
        <w:t>DECISION MAKING AND DELEGATIONS OF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12AA8" w:rsidRPr="001256E2" w14:paraId="3D13B013" w14:textId="77777777" w:rsidTr="004B23E9">
        <w:trPr>
          <w:trHeight w:val="567"/>
        </w:trPr>
        <w:tc>
          <w:tcPr>
            <w:tcW w:w="10194" w:type="dxa"/>
            <w:vAlign w:val="center"/>
          </w:tcPr>
          <w:p w14:paraId="57D90EA5" w14:textId="748679F9" w:rsidR="00C12AA8" w:rsidRPr="001256E2" w:rsidRDefault="00D8007B" w:rsidP="00D8007B">
            <w:pPr>
              <w:keepNext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postdoctoral fellow works under the supervision of the </w:t>
            </w:r>
            <w:r w:rsidR="0083371E">
              <w:rPr>
                <w:rFonts w:ascii="Tw Cen MT" w:hAnsi="Tw Cen MT"/>
              </w:rPr>
              <w:t xml:space="preserve">SCEAS </w:t>
            </w:r>
            <w:r w:rsidR="0083371E">
              <w:rPr>
                <w:rFonts w:ascii="Tw Cen MT" w:hAnsi="Tw Cen MT"/>
              </w:rPr>
              <w:t>Director</w:t>
            </w:r>
            <w:r>
              <w:rPr>
                <w:rFonts w:ascii="Tw Cen MT" w:hAnsi="Tw Cen MT"/>
              </w:rPr>
              <w:t xml:space="preserve">, who will provide broad direction for the role. The incumbent is required to exercise independent judgement in the design, performance and project management of their research activities and centre-related tasks.  </w:t>
            </w:r>
          </w:p>
        </w:tc>
      </w:tr>
    </w:tbl>
    <w:p w14:paraId="3756A477" w14:textId="77777777" w:rsidR="00995A1A" w:rsidRPr="001256E2" w:rsidRDefault="00995A1A" w:rsidP="00995A1A">
      <w:pPr>
        <w:pStyle w:val="Heading1"/>
        <w:rPr>
          <w:rFonts w:ascii="Tw Cen MT" w:hAnsi="Tw Cen MT"/>
        </w:rPr>
      </w:pPr>
      <w:r w:rsidRPr="001256E2">
        <w:rPr>
          <w:rFonts w:ascii="Tw Cen MT" w:hAnsi="Tw Cen MT"/>
        </w:rPr>
        <w:t>QUALIFICATIONS AND/OR Certifications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995A1A" w:rsidRPr="001256E2" w14:paraId="49161D8A" w14:textId="77777777" w:rsidTr="000C36A5">
        <w:trPr>
          <w:cantSplit/>
          <w:trHeight w:val="558"/>
          <w:tblHeader/>
        </w:trPr>
        <w:tc>
          <w:tcPr>
            <w:tcW w:w="10173" w:type="dxa"/>
            <w:vAlign w:val="center"/>
          </w:tcPr>
          <w:p w14:paraId="4F8F80BE" w14:textId="77777777" w:rsidR="00047DA1" w:rsidRPr="00047DA1" w:rsidRDefault="00047DA1" w:rsidP="00047DA1">
            <w:pPr>
              <w:rPr>
                <w:rFonts w:ascii="Tw Cen MT" w:hAnsi="Tw Cen MT"/>
              </w:rPr>
            </w:pPr>
            <w:r w:rsidRPr="00047DA1">
              <w:rPr>
                <w:rFonts w:ascii="Tw Cen MT" w:hAnsi="Tw Cen MT"/>
              </w:rPr>
              <w:t>PhD in a relevant field of study</w:t>
            </w:r>
          </w:p>
          <w:p w14:paraId="034EE80F" w14:textId="46D869CE" w:rsidR="00047DA1" w:rsidRPr="00047DA1" w:rsidRDefault="00047DA1" w:rsidP="00047DA1">
            <w:pPr>
              <w:rPr>
                <w:rFonts w:ascii="Tw Cen MT" w:hAnsi="Tw Cen MT"/>
              </w:rPr>
            </w:pPr>
            <w:r w:rsidRPr="00047DA1">
              <w:rPr>
                <w:rFonts w:ascii="Tw Cen MT" w:hAnsi="Tw Cen MT"/>
              </w:rPr>
              <w:t xml:space="preserve">Applicants must have a PhD award dated </w:t>
            </w:r>
            <w:r w:rsidR="008E388D">
              <w:rPr>
                <w:rFonts w:ascii="Tw Cen MT" w:hAnsi="Tw Cen MT"/>
              </w:rPr>
              <w:t>no earlier than 1st January 201</w:t>
            </w:r>
            <w:r w:rsidR="000849AA">
              <w:rPr>
                <w:rFonts w:ascii="Tw Cen MT" w:hAnsi="Tw Cen MT"/>
              </w:rPr>
              <w:t>8</w:t>
            </w:r>
            <w:r w:rsidRPr="00047DA1">
              <w:rPr>
                <w:rFonts w:ascii="Tw Cen MT" w:hAnsi="Tw Cen MT"/>
              </w:rPr>
              <w:t xml:space="preserve"> an</w:t>
            </w:r>
            <w:r w:rsidR="008E388D">
              <w:rPr>
                <w:rFonts w:ascii="Tw Cen MT" w:hAnsi="Tw Cen MT"/>
              </w:rPr>
              <w:t>d no later than 1st January 20</w:t>
            </w:r>
            <w:r w:rsidR="000849AA">
              <w:rPr>
                <w:rFonts w:ascii="Tw Cen MT" w:hAnsi="Tw Cen MT"/>
              </w:rPr>
              <w:t>24</w:t>
            </w:r>
            <w:r w:rsidRPr="00047DA1">
              <w:rPr>
                <w:rFonts w:ascii="Tw Cen MT" w:hAnsi="Tw Cen MT"/>
              </w:rPr>
              <w:t xml:space="preserve"> </w:t>
            </w:r>
          </w:p>
          <w:p w14:paraId="11F041B9" w14:textId="346077AB" w:rsidR="00995A1A" w:rsidRPr="001256E2" w:rsidRDefault="00047DA1" w:rsidP="00047DA1">
            <w:pPr>
              <w:rPr>
                <w:rFonts w:ascii="Tw Cen MT" w:hAnsi="Tw Cen MT"/>
              </w:rPr>
            </w:pPr>
            <w:r w:rsidRPr="00047DA1">
              <w:rPr>
                <w:rFonts w:ascii="Tw Cen MT" w:hAnsi="Tw Cen MT"/>
              </w:rPr>
              <w:t>Candidates, who were awarded their PhD after</w:t>
            </w:r>
            <w:r w:rsidR="00D06148">
              <w:rPr>
                <w:rFonts w:ascii="Tw Cen MT" w:hAnsi="Tw Cen MT"/>
              </w:rPr>
              <w:t xml:space="preserve"> 1st January 201</w:t>
            </w:r>
            <w:r w:rsidR="000849AA">
              <w:rPr>
                <w:rFonts w:ascii="Tw Cen MT" w:hAnsi="Tw Cen MT"/>
              </w:rPr>
              <w:t>8</w:t>
            </w:r>
            <w:r w:rsidRPr="00047DA1">
              <w:rPr>
                <w:rFonts w:ascii="Tw Cen MT" w:hAnsi="Tw Cen MT"/>
              </w:rPr>
              <w:t xml:space="preserve"> and have had a period of significant career interruption can ask to have their eligibility considered</w:t>
            </w:r>
          </w:p>
        </w:tc>
      </w:tr>
    </w:tbl>
    <w:p w14:paraId="70780DF9" w14:textId="77777777" w:rsidR="009D33B4" w:rsidRPr="001256E2" w:rsidRDefault="00D0436F" w:rsidP="009D33B4">
      <w:pPr>
        <w:pStyle w:val="Heading1"/>
        <w:rPr>
          <w:rFonts w:ascii="Tw Cen MT" w:hAnsi="Tw Cen MT"/>
        </w:rPr>
      </w:pPr>
      <w:r w:rsidRPr="001256E2">
        <w:rPr>
          <w:rFonts w:ascii="Tw Cen MT" w:hAnsi="Tw Cen MT"/>
        </w:rPr>
        <w:t xml:space="preserve">EXPERIENCE AND </w:t>
      </w:r>
      <w:r w:rsidR="009D33B4" w:rsidRPr="001256E2">
        <w:rPr>
          <w:rFonts w:ascii="Tw Cen MT" w:hAnsi="Tw Cen MT"/>
        </w:rPr>
        <w:t xml:space="preserve">SKILLS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D82D40" w:rsidRPr="001256E2" w14:paraId="7B1C5017" w14:textId="77777777" w:rsidTr="00D82D40">
        <w:trPr>
          <w:cantSplit/>
          <w:trHeight w:val="425"/>
          <w:tblHeader/>
        </w:trPr>
        <w:tc>
          <w:tcPr>
            <w:tcW w:w="10173" w:type="dxa"/>
            <w:vAlign w:val="center"/>
          </w:tcPr>
          <w:p w14:paraId="146829E7" w14:textId="46408817" w:rsidR="00E55422" w:rsidRPr="00D06148" w:rsidRDefault="00D82D40" w:rsidP="0035530A">
            <w:pPr>
              <w:rPr>
                <w:rFonts w:ascii="Tw Cen MT" w:hAnsi="Tw Cen MT"/>
                <w:b/>
                <w:color w:val="FF0000"/>
              </w:rPr>
            </w:pPr>
            <w:r w:rsidRPr="001256E2">
              <w:rPr>
                <w:rFonts w:ascii="Tw Cen MT" w:hAnsi="Tw Cen MT"/>
              </w:rPr>
              <w:t>CRITERIA</w:t>
            </w:r>
            <w:r w:rsidR="0017635C" w:rsidRPr="001256E2">
              <w:rPr>
                <w:rFonts w:ascii="Tw Cen MT" w:hAnsi="Tw Cen MT"/>
              </w:rPr>
              <w:t xml:space="preserve"> </w:t>
            </w:r>
          </w:p>
        </w:tc>
      </w:tr>
      <w:tr w:rsidR="00047DA1" w:rsidRPr="001256E2" w14:paraId="4326539C" w14:textId="77777777" w:rsidTr="00EA6EA6">
        <w:trPr>
          <w:cantSplit/>
          <w:trHeight w:val="425"/>
        </w:trPr>
        <w:tc>
          <w:tcPr>
            <w:tcW w:w="10173" w:type="dxa"/>
          </w:tcPr>
          <w:p w14:paraId="44BA88FE" w14:textId="6FDF350B" w:rsidR="00047DA1" w:rsidRPr="001B3756" w:rsidRDefault="00047DA1" w:rsidP="00030B39">
            <w:pPr>
              <w:rPr>
                <w:rFonts w:ascii="Tw Cen MT" w:hAnsi="Tw Cen MT"/>
              </w:rPr>
            </w:pPr>
            <w:r w:rsidRPr="00047DA1">
              <w:rPr>
                <w:rFonts w:ascii="Tw Cen MT" w:hAnsi="Tw Cen MT"/>
              </w:rPr>
              <w:t xml:space="preserve">experience conducting original research related to Asia </w:t>
            </w:r>
          </w:p>
        </w:tc>
      </w:tr>
      <w:tr w:rsidR="00047DA1" w:rsidRPr="001256E2" w14:paraId="4BADB475" w14:textId="77777777" w:rsidTr="00EA6EA6">
        <w:trPr>
          <w:cantSplit/>
          <w:trHeight w:val="425"/>
        </w:trPr>
        <w:tc>
          <w:tcPr>
            <w:tcW w:w="10173" w:type="dxa"/>
          </w:tcPr>
          <w:p w14:paraId="3062719F" w14:textId="4FFCC39F" w:rsidR="00047DA1" w:rsidRPr="001B3756" w:rsidRDefault="00047DA1" w:rsidP="00030B39">
            <w:pPr>
              <w:rPr>
                <w:rFonts w:ascii="Tw Cen MT" w:hAnsi="Tw Cen MT"/>
              </w:rPr>
            </w:pPr>
            <w:r w:rsidRPr="00047DA1">
              <w:rPr>
                <w:rFonts w:ascii="Tw Cen MT" w:hAnsi="Tw Cen MT"/>
              </w:rPr>
              <w:t>experience publishing in high-quality journals</w:t>
            </w:r>
          </w:p>
        </w:tc>
      </w:tr>
      <w:tr w:rsidR="00047DA1" w:rsidRPr="001256E2" w14:paraId="6C57D6C0" w14:textId="77777777" w:rsidTr="00EA6EA6">
        <w:trPr>
          <w:cantSplit/>
          <w:trHeight w:val="425"/>
        </w:trPr>
        <w:tc>
          <w:tcPr>
            <w:tcW w:w="10173" w:type="dxa"/>
          </w:tcPr>
          <w:p w14:paraId="61F0C238" w14:textId="15E51F3D" w:rsidR="00047DA1" w:rsidRPr="001B3756" w:rsidRDefault="00047DA1" w:rsidP="00030B39">
            <w:pPr>
              <w:rPr>
                <w:rFonts w:ascii="Tw Cen MT" w:hAnsi="Tw Cen MT"/>
              </w:rPr>
            </w:pPr>
            <w:r w:rsidRPr="00047DA1">
              <w:rPr>
                <w:rFonts w:ascii="Tw Cen MT" w:hAnsi="Tw Cen MT"/>
              </w:rPr>
              <w:t xml:space="preserve">a willingness and ability to actively contribute to the life of </w:t>
            </w:r>
            <w:r w:rsidR="0083371E">
              <w:rPr>
                <w:rFonts w:ascii="Tw Cen MT" w:hAnsi="Tw Cen MT"/>
              </w:rPr>
              <w:t>SCEAS</w:t>
            </w:r>
          </w:p>
        </w:tc>
      </w:tr>
      <w:tr w:rsidR="00047DA1" w:rsidRPr="001256E2" w14:paraId="3FF8A051" w14:textId="77777777" w:rsidTr="00EA6EA6">
        <w:trPr>
          <w:cantSplit/>
          <w:trHeight w:val="425"/>
        </w:trPr>
        <w:tc>
          <w:tcPr>
            <w:tcW w:w="10173" w:type="dxa"/>
          </w:tcPr>
          <w:p w14:paraId="00D67FFC" w14:textId="4EC4C2CC" w:rsidR="00047DA1" w:rsidRPr="001B3756" w:rsidRDefault="00047DA1" w:rsidP="00030B39">
            <w:pPr>
              <w:rPr>
                <w:rFonts w:ascii="Tw Cen MT" w:hAnsi="Tw Cen MT"/>
              </w:rPr>
            </w:pPr>
            <w:r w:rsidRPr="00047DA1">
              <w:rPr>
                <w:rFonts w:ascii="Tw Cen MT" w:hAnsi="Tw Cen MT"/>
              </w:rPr>
              <w:t>capacity to work independently and as part of a team</w:t>
            </w:r>
          </w:p>
        </w:tc>
      </w:tr>
    </w:tbl>
    <w:p w14:paraId="301F6420" w14:textId="77777777" w:rsidR="00FC0AE0" w:rsidRPr="00FC0AE0" w:rsidRDefault="00FC0AE0" w:rsidP="00FC0AE0"/>
    <w:p w14:paraId="3F50F0D9" w14:textId="77777777" w:rsidR="007E2C9B" w:rsidRPr="001256E2" w:rsidRDefault="00DD65F7" w:rsidP="007E2C9B">
      <w:pPr>
        <w:pStyle w:val="Heading1"/>
        <w:rPr>
          <w:rFonts w:ascii="Tw Cen MT" w:hAnsi="Tw Cen MT"/>
        </w:rPr>
      </w:pPr>
      <w:r w:rsidRPr="001256E2">
        <w:rPr>
          <w:rFonts w:ascii="Tw Cen MT" w:hAnsi="Tw Cen MT"/>
        </w:rPr>
        <w:t>AUTHORISATION</w:t>
      </w:r>
    </w:p>
    <w:p w14:paraId="1F348AC7" w14:textId="77777777" w:rsidR="007E2C9B" w:rsidRPr="001256E2" w:rsidRDefault="00E55422" w:rsidP="007E2C9B">
      <w:pPr>
        <w:keepNext/>
        <w:rPr>
          <w:rFonts w:ascii="Tw Cen MT" w:hAnsi="Tw Cen MT"/>
        </w:rPr>
      </w:pPr>
      <w:r w:rsidRPr="001256E2">
        <w:rPr>
          <w:rFonts w:ascii="Tw Cen MT" w:hAnsi="Tw Cen MT"/>
        </w:rPr>
        <w:t>Confirmation</w:t>
      </w:r>
      <w:r w:rsidR="007E2C9B" w:rsidRPr="001256E2">
        <w:rPr>
          <w:rFonts w:ascii="Tw Cen MT" w:hAnsi="Tw Cen MT"/>
        </w:rPr>
        <w:t xml:space="preserve"> that this is a true reflection of the accountabilities of this role.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700"/>
        <w:gridCol w:w="8473"/>
      </w:tblGrid>
      <w:tr w:rsidR="00AF6FD2" w:rsidRPr="001256E2" w14:paraId="32783DEF" w14:textId="77777777" w:rsidTr="00AF6FD2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BCB4E2" w14:textId="77777777" w:rsidR="00AF6FD2" w:rsidRPr="001256E2" w:rsidRDefault="00E55422" w:rsidP="001B3272">
            <w:pPr>
              <w:keepNext/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AUTHORISED DELEGATE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0B9C" w14:textId="2A9B6751" w:rsidR="00AF6FD2" w:rsidRPr="001256E2" w:rsidRDefault="00AF6FD2" w:rsidP="00A004BE">
            <w:pPr>
              <w:keepNext/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Position Title:</w:t>
            </w:r>
            <w:r w:rsidR="00FA42C1">
              <w:rPr>
                <w:rFonts w:ascii="Tw Cen MT" w:hAnsi="Tw Cen MT"/>
              </w:rPr>
              <w:t xml:space="preserve"> </w:t>
            </w:r>
            <w:r w:rsidR="0083371E">
              <w:rPr>
                <w:rFonts w:ascii="Tw Cen MT" w:hAnsi="Tw Cen MT"/>
              </w:rPr>
              <w:t xml:space="preserve">SCEAS </w:t>
            </w:r>
            <w:r w:rsidR="00FA42C1">
              <w:rPr>
                <w:rFonts w:ascii="Tw Cen MT" w:hAnsi="Tw Cen MT"/>
              </w:rPr>
              <w:t>Director</w:t>
            </w:r>
          </w:p>
          <w:p w14:paraId="7DEE1A6A" w14:textId="77777777" w:rsidR="00AF6FD2" w:rsidRPr="001256E2" w:rsidRDefault="00AF6FD2" w:rsidP="00A004BE">
            <w:pPr>
              <w:keepNext/>
              <w:rPr>
                <w:rFonts w:ascii="Tw Cen MT" w:hAnsi="Tw Cen MT"/>
              </w:rPr>
            </w:pPr>
          </w:p>
        </w:tc>
      </w:tr>
      <w:tr w:rsidR="00AF6FD2" w:rsidRPr="001256E2" w14:paraId="64B3414F" w14:textId="77777777" w:rsidTr="00AF6FD2">
        <w:trPr>
          <w:trHeight w:val="567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C32E" w14:textId="77777777" w:rsidR="00AF6FD2" w:rsidRPr="001256E2" w:rsidRDefault="00AF6FD2" w:rsidP="001B3272">
            <w:pPr>
              <w:keepNext/>
              <w:rPr>
                <w:rFonts w:ascii="Tw Cen MT" w:hAnsi="Tw Cen MT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8EE2" w14:textId="191FA7DA" w:rsidR="00AF6FD2" w:rsidRPr="001256E2" w:rsidRDefault="00AF6FD2" w:rsidP="00F120A2">
            <w:pPr>
              <w:keepNext/>
              <w:rPr>
                <w:rFonts w:ascii="Tw Cen MT" w:hAnsi="Tw Cen MT"/>
              </w:rPr>
            </w:pPr>
            <w:r w:rsidRPr="001256E2">
              <w:rPr>
                <w:rFonts w:ascii="Tw Cen MT" w:hAnsi="Tw Cen MT"/>
              </w:rPr>
              <w:t>Name:</w:t>
            </w:r>
            <w:r w:rsidR="00FA42C1">
              <w:rPr>
                <w:rFonts w:ascii="Tw Cen MT" w:hAnsi="Tw Cen MT"/>
              </w:rPr>
              <w:t xml:space="preserve"> Michele Ford</w:t>
            </w:r>
          </w:p>
          <w:p w14:paraId="325E3F68" w14:textId="77777777" w:rsidR="00AF6FD2" w:rsidRPr="001256E2" w:rsidRDefault="00AF6FD2" w:rsidP="00F120A2">
            <w:pPr>
              <w:keepNext/>
              <w:rPr>
                <w:rFonts w:ascii="Tw Cen MT" w:hAnsi="Tw Cen MT"/>
              </w:rPr>
            </w:pPr>
          </w:p>
        </w:tc>
      </w:tr>
    </w:tbl>
    <w:p w14:paraId="4BDD6D4F" w14:textId="77777777" w:rsidR="007E2C9B" w:rsidRPr="001256E2" w:rsidRDefault="007E2C9B" w:rsidP="007E2C9B">
      <w:pPr>
        <w:rPr>
          <w:rFonts w:ascii="Tw Cen MT" w:hAnsi="Tw Cen MT"/>
        </w:rPr>
      </w:pPr>
    </w:p>
    <w:sectPr w:rsidR="007E2C9B" w:rsidRPr="001256E2" w:rsidSect="00790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58" w:right="851" w:bottom="1418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3F8F" w14:textId="77777777" w:rsidR="00AE2085" w:rsidRDefault="00AE2085" w:rsidP="003060D5">
      <w:r>
        <w:separator/>
      </w:r>
    </w:p>
  </w:endnote>
  <w:endnote w:type="continuationSeparator" w:id="0">
    <w:p w14:paraId="5CCC16AB" w14:textId="77777777" w:rsidR="00AE2085" w:rsidRDefault="00AE2085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0FBF" w14:textId="77777777" w:rsidR="000A62BA" w:rsidRDefault="000A6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7B09" w14:textId="77777777" w:rsidR="007B26FF" w:rsidRPr="001256E2" w:rsidRDefault="00995A1A" w:rsidP="007B26FF">
    <w:pPr>
      <w:pStyle w:val="Footer"/>
      <w:tabs>
        <w:tab w:val="clear" w:pos="9026"/>
        <w:tab w:val="right" w:pos="9923"/>
      </w:tabs>
      <w:rPr>
        <w:rFonts w:ascii="Tw Cen MT" w:hAnsi="Tw Cen MT"/>
        <w:sz w:val="20"/>
        <w:szCs w:val="20"/>
      </w:rPr>
    </w:pPr>
    <w:r w:rsidRPr="001256E2">
      <w:rPr>
        <w:rFonts w:ascii="Tw Cen MT" w:hAnsi="Tw Cen MT"/>
        <w:sz w:val="20"/>
        <w:szCs w:val="20"/>
      </w:rPr>
      <w:t>P</w:t>
    </w:r>
    <w:r w:rsidR="00045D01" w:rsidRPr="001256E2">
      <w:rPr>
        <w:rFonts w:ascii="Tw Cen MT" w:hAnsi="Tw Cen MT"/>
        <w:sz w:val="20"/>
        <w:szCs w:val="20"/>
      </w:rPr>
      <w:t>o</w:t>
    </w:r>
    <w:r w:rsidR="00AF0115">
      <w:rPr>
        <w:rFonts w:ascii="Tw Cen MT" w:hAnsi="Tw Cen MT"/>
        <w:sz w:val="20"/>
        <w:szCs w:val="20"/>
      </w:rPr>
      <w:t>sition Description Template – 26</w:t>
    </w:r>
    <w:r w:rsidR="00045D01" w:rsidRPr="001256E2">
      <w:rPr>
        <w:rFonts w:ascii="Tw Cen MT" w:hAnsi="Tw Cen MT"/>
        <w:sz w:val="20"/>
        <w:szCs w:val="20"/>
      </w:rPr>
      <w:t>/</w:t>
    </w:r>
    <w:r w:rsidR="00AF0115">
      <w:rPr>
        <w:rFonts w:ascii="Tw Cen MT" w:hAnsi="Tw Cen MT"/>
        <w:sz w:val="20"/>
        <w:szCs w:val="20"/>
      </w:rPr>
      <w:t>10</w:t>
    </w:r>
    <w:r w:rsidRPr="001256E2">
      <w:rPr>
        <w:rFonts w:ascii="Tw Cen MT" w:hAnsi="Tw Cen MT"/>
        <w:sz w:val="20"/>
        <w:szCs w:val="20"/>
      </w:rPr>
      <w:t>/2016</w:t>
    </w:r>
  </w:p>
  <w:p w14:paraId="65C9EC4C" w14:textId="77777777" w:rsidR="001B3272" w:rsidRPr="001256E2" w:rsidRDefault="001B3272" w:rsidP="00CC3B70">
    <w:pPr>
      <w:pStyle w:val="Footer"/>
      <w:tabs>
        <w:tab w:val="clear" w:pos="4513"/>
        <w:tab w:val="clear" w:pos="9026"/>
        <w:tab w:val="left" w:pos="4253"/>
        <w:tab w:val="right" w:pos="9923"/>
      </w:tabs>
      <w:rPr>
        <w:rFonts w:ascii="Tw Cen MT" w:hAnsi="Tw Cen MT"/>
        <w:sz w:val="20"/>
        <w:szCs w:val="20"/>
      </w:rPr>
    </w:pPr>
    <w:r w:rsidRPr="001256E2">
      <w:rPr>
        <w:rFonts w:ascii="Tw Cen MT" w:hAnsi="Tw Cen MT"/>
        <w:sz w:val="20"/>
        <w:szCs w:val="20"/>
      </w:rPr>
      <w:tab/>
      <w:t xml:space="preserve">Page </w:t>
    </w:r>
    <w:r w:rsidRPr="001256E2">
      <w:rPr>
        <w:rFonts w:ascii="Tw Cen MT" w:hAnsi="Tw Cen MT"/>
        <w:sz w:val="20"/>
        <w:szCs w:val="20"/>
      </w:rPr>
      <w:fldChar w:fldCharType="begin"/>
    </w:r>
    <w:r w:rsidRPr="001256E2">
      <w:rPr>
        <w:rFonts w:ascii="Tw Cen MT" w:hAnsi="Tw Cen MT"/>
        <w:sz w:val="20"/>
        <w:szCs w:val="20"/>
      </w:rPr>
      <w:instrText xml:space="preserve"> PAGE </w:instrText>
    </w:r>
    <w:r w:rsidRPr="001256E2">
      <w:rPr>
        <w:rFonts w:ascii="Tw Cen MT" w:hAnsi="Tw Cen MT"/>
        <w:sz w:val="20"/>
        <w:szCs w:val="20"/>
      </w:rPr>
      <w:fldChar w:fldCharType="separate"/>
    </w:r>
    <w:r w:rsidR="00D06148">
      <w:rPr>
        <w:rFonts w:ascii="Tw Cen MT" w:hAnsi="Tw Cen MT"/>
        <w:noProof/>
        <w:sz w:val="20"/>
        <w:szCs w:val="20"/>
      </w:rPr>
      <w:t>2</w:t>
    </w:r>
    <w:r w:rsidRPr="001256E2">
      <w:rPr>
        <w:rFonts w:ascii="Tw Cen MT" w:hAnsi="Tw Cen MT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7074" w14:textId="77777777" w:rsidR="001B3272" w:rsidRPr="001256E2" w:rsidRDefault="00995A1A" w:rsidP="00995A1A">
    <w:pPr>
      <w:pStyle w:val="Footer"/>
      <w:tabs>
        <w:tab w:val="clear" w:pos="9026"/>
        <w:tab w:val="right" w:pos="9923"/>
      </w:tabs>
      <w:rPr>
        <w:rFonts w:ascii="Tw Cen MT" w:hAnsi="Tw Cen MT"/>
        <w:sz w:val="20"/>
        <w:szCs w:val="20"/>
      </w:rPr>
    </w:pPr>
    <w:r w:rsidRPr="001256E2">
      <w:rPr>
        <w:rFonts w:ascii="Tw Cen MT" w:hAnsi="Tw Cen MT"/>
        <w:sz w:val="20"/>
        <w:szCs w:val="20"/>
      </w:rPr>
      <w:t>P</w:t>
    </w:r>
    <w:r w:rsidR="00045D01" w:rsidRPr="001256E2">
      <w:rPr>
        <w:rFonts w:ascii="Tw Cen MT" w:hAnsi="Tw Cen MT"/>
        <w:sz w:val="20"/>
        <w:szCs w:val="20"/>
      </w:rPr>
      <w:t>o</w:t>
    </w:r>
    <w:r w:rsidR="00AF0115">
      <w:rPr>
        <w:rFonts w:ascii="Tw Cen MT" w:hAnsi="Tw Cen MT"/>
        <w:sz w:val="20"/>
        <w:szCs w:val="20"/>
      </w:rPr>
      <w:t>sition Description Template – 26/10</w:t>
    </w:r>
    <w:r w:rsidRPr="001256E2">
      <w:rPr>
        <w:rFonts w:ascii="Tw Cen MT" w:hAnsi="Tw Cen MT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6D21" w14:textId="77777777" w:rsidR="00AE2085" w:rsidRDefault="00AE2085" w:rsidP="003060D5">
      <w:r>
        <w:separator/>
      </w:r>
    </w:p>
  </w:footnote>
  <w:footnote w:type="continuationSeparator" w:id="0">
    <w:p w14:paraId="4510E489" w14:textId="77777777" w:rsidR="00AE2085" w:rsidRDefault="00AE2085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36C1" w14:textId="533F4CC9" w:rsidR="000A62BA" w:rsidRDefault="0083371E">
    <w:pPr>
      <w:pStyle w:val="Header"/>
    </w:pPr>
    <w:r>
      <w:rPr>
        <w:noProof/>
      </w:rPr>
      <w:pict w14:anchorId="488938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062204" o:spid="_x0000_s2050" type="#_x0000_t136" style="position:absolute;left:0;text-align:left;margin-left:0;margin-top:0;width:527.55pt;height:175.8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O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2AC8" w14:textId="71E620E2" w:rsidR="001B3272" w:rsidRPr="006357E0" w:rsidRDefault="0083371E" w:rsidP="00E55422">
    <w:pPr>
      <w:pStyle w:val="Header"/>
      <w:jc w:val="center"/>
    </w:pPr>
    <w:r>
      <w:rPr>
        <w:noProof/>
      </w:rPr>
      <w:pict w14:anchorId="314CF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062205" o:spid="_x0000_s2051" type="#_x0000_t136" style="position:absolute;left:0;text-align:left;margin-left:0;margin-top:0;width:527.55pt;height:175.8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O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01FE" w14:textId="37B9FA77" w:rsidR="001B3272" w:rsidRPr="0008508E" w:rsidRDefault="0083371E" w:rsidP="00BE0B4B">
    <w:pPr>
      <w:tabs>
        <w:tab w:val="left" w:pos="142"/>
      </w:tabs>
      <w:rPr>
        <w:rFonts w:ascii="Tw Cen MT" w:hAnsi="Tw Cen MT"/>
        <w:sz w:val="22"/>
      </w:rPr>
    </w:pPr>
    <w:r>
      <w:rPr>
        <w:noProof/>
      </w:rPr>
      <w:pict w14:anchorId="1120F0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062203" o:spid="_x0000_s2049" type="#_x0000_t136" style="position:absolute;margin-left:0;margin-top:0;width:527.55pt;height:175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OCK"/>
          <w10:wrap anchorx="margin" anchory="margin"/>
        </v:shape>
      </w:pict>
    </w:r>
    <w:r w:rsidR="00AF0115" w:rsidRPr="0008508E">
      <w:rPr>
        <w:rFonts w:ascii="Tw Cen MT" w:hAnsi="Tw Cen MT"/>
        <w:noProof/>
        <w:sz w:val="22"/>
      </w:rPr>
      <w:drawing>
        <wp:anchor distT="0" distB="0" distL="114300" distR="114300" simplePos="0" relativeHeight="251661312" behindDoc="0" locked="0" layoutInCell="1" allowOverlap="1" wp14:anchorId="00866EC7" wp14:editId="40546CEF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3175" b="0"/>
          <wp:wrapNone/>
          <wp:docPr id="2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272" w:rsidRPr="0008508E">
      <w:rPr>
        <w:rFonts w:ascii="Tw Cen MT" w:hAnsi="Tw Cen MT"/>
        <w:noProof/>
        <w:sz w:val="22"/>
      </w:rPr>
      <w:drawing>
        <wp:anchor distT="0" distB="0" distL="114300" distR="114300" simplePos="0" relativeHeight="251659264" behindDoc="0" locked="0" layoutInCell="1" allowOverlap="1" wp14:anchorId="01E3DFDA" wp14:editId="1E0F50AA">
          <wp:simplePos x="0" y="0"/>
          <wp:positionH relativeFrom="page">
            <wp:posOffset>688751</wp:posOffset>
          </wp:positionH>
          <wp:positionV relativeFrom="page">
            <wp:posOffset>476518</wp:posOffset>
          </wp:positionV>
          <wp:extent cx="1565052" cy="540913"/>
          <wp:effectExtent l="0" t="0" r="0" b="0"/>
          <wp:wrapNone/>
          <wp:docPr id="8" name="Picture 8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Y_MB1_RGB_Standard_Logo.tif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115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36" cy="546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6345" w:type="dxa"/>
      <w:tblLook w:val="04A0" w:firstRow="1" w:lastRow="0" w:firstColumn="1" w:lastColumn="0" w:noHBand="0" w:noVBand="1"/>
    </w:tblPr>
    <w:tblGrid>
      <w:gridCol w:w="1560"/>
      <w:gridCol w:w="2289"/>
    </w:tblGrid>
    <w:tr w:rsidR="005F6B20" w:rsidRPr="0008508E" w14:paraId="6B1195BD" w14:textId="77777777" w:rsidTr="00995A1A">
      <w:trPr>
        <w:trHeight w:val="20"/>
      </w:trPr>
      <w:tc>
        <w:tcPr>
          <w:tcW w:w="3849" w:type="dxa"/>
          <w:gridSpan w:val="2"/>
          <w:shd w:val="clear" w:color="auto" w:fill="BFBFBF" w:themeFill="background1" w:themeFillShade="BF"/>
          <w:vAlign w:val="center"/>
        </w:tcPr>
        <w:p w14:paraId="796321B8" w14:textId="77777777" w:rsidR="005F6B20" w:rsidRPr="0008508E" w:rsidRDefault="005F6B20" w:rsidP="00995A1A">
          <w:pPr>
            <w:pStyle w:val="HeaderFirstPage"/>
            <w:spacing w:before="240"/>
            <w:jc w:val="center"/>
            <w:rPr>
              <w:rFonts w:ascii="Tw Cen MT" w:hAnsi="Tw Cen MT"/>
              <w:b/>
              <w:sz w:val="18"/>
              <w:szCs w:val="18"/>
            </w:rPr>
          </w:pPr>
          <w:r w:rsidRPr="0008508E">
            <w:rPr>
              <w:rFonts w:ascii="Tw Cen MT" w:hAnsi="Tw Cen MT"/>
              <w:b/>
              <w:sz w:val="18"/>
              <w:szCs w:val="18"/>
            </w:rPr>
            <w:t>FOR HR USE ONLY</w:t>
          </w:r>
        </w:p>
      </w:tc>
    </w:tr>
    <w:tr w:rsidR="005F6B20" w:rsidRPr="0008508E" w14:paraId="58E38501" w14:textId="77777777" w:rsidTr="00995A1A">
      <w:trPr>
        <w:trHeight w:val="311"/>
      </w:trPr>
      <w:tc>
        <w:tcPr>
          <w:tcW w:w="1560" w:type="dxa"/>
          <w:shd w:val="clear" w:color="auto" w:fill="BFBFBF" w:themeFill="background1" w:themeFillShade="BF"/>
          <w:vAlign w:val="center"/>
        </w:tcPr>
        <w:p w14:paraId="1CAA6448" w14:textId="77777777" w:rsidR="005F6B20" w:rsidRPr="0008508E" w:rsidRDefault="00995A1A" w:rsidP="00995A1A">
          <w:pPr>
            <w:pStyle w:val="HeaderFirstPage"/>
            <w:spacing w:before="240"/>
            <w:jc w:val="left"/>
            <w:rPr>
              <w:rFonts w:ascii="Tw Cen MT" w:hAnsi="Tw Cen MT"/>
              <w:b/>
              <w:sz w:val="18"/>
              <w:szCs w:val="18"/>
            </w:rPr>
          </w:pPr>
          <w:r w:rsidRPr="0008508E">
            <w:rPr>
              <w:rFonts w:ascii="Tw Cen MT" w:hAnsi="Tw Cen MT"/>
              <w:b/>
              <w:sz w:val="18"/>
              <w:szCs w:val="18"/>
            </w:rPr>
            <w:t>CAT Code</w:t>
          </w:r>
        </w:p>
      </w:tc>
      <w:tc>
        <w:tcPr>
          <w:tcW w:w="2289" w:type="dxa"/>
          <w:shd w:val="clear" w:color="auto" w:fill="BFBFBF" w:themeFill="background1" w:themeFillShade="BF"/>
          <w:vAlign w:val="center"/>
        </w:tcPr>
        <w:p w14:paraId="4FD5D1EE" w14:textId="77777777" w:rsidR="005F6B20" w:rsidRPr="0008508E" w:rsidRDefault="005F6B20" w:rsidP="005F6B20">
          <w:pPr>
            <w:pStyle w:val="HeaderFirstPage"/>
            <w:spacing w:before="240"/>
            <w:jc w:val="left"/>
            <w:rPr>
              <w:rFonts w:ascii="Tw Cen MT" w:hAnsi="Tw Cen MT"/>
              <w:b/>
              <w:sz w:val="18"/>
              <w:szCs w:val="18"/>
            </w:rPr>
          </w:pPr>
        </w:p>
      </w:tc>
    </w:tr>
    <w:tr w:rsidR="005F6B20" w:rsidRPr="0008508E" w14:paraId="24FFFF6F" w14:textId="77777777" w:rsidTr="00995A1A">
      <w:trPr>
        <w:trHeight w:val="288"/>
      </w:trPr>
      <w:tc>
        <w:tcPr>
          <w:tcW w:w="1560" w:type="dxa"/>
          <w:shd w:val="clear" w:color="auto" w:fill="BFBFBF" w:themeFill="background1" w:themeFillShade="BF"/>
          <w:vAlign w:val="center"/>
        </w:tcPr>
        <w:p w14:paraId="2B7266A2" w14:textId="77777777" w:rsidR="005F6B20" w:rsidRPr="0008508E" w:rsidRDefault="00221258" w:rsidP="005F6B20">
          <w:pPr>
            <w:pStyle w:val="HeaderFirstPage"/>
            <w:spacing w:before="240"/>
            <w:jc w:val="left"/>
            <w:rPr>
              <w:rFonts w:ascii="Tw Cen MT" w:hAnsi="Tw Cen MT"/>
              <w:b/>
              <w:sz w:val="18"/>
              <w:szCs w:val="18"/>
            </w:rPr>
          </w:pPr>
          <w:r w:rsidRPr="0008508E">
            <w:rPr>
              <w:rFonts w:ascii="Tw Cen MT" w:hAnsi="Tw Cen MT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965284" wp14:editId="3DE86ABE">
                    <wp:simplePos x="0" y="0"/>
                    <wp:positionH relativeFrom="column">
                      <wp:posOffset>-4135120</wp:posOffset>
                    </wp:positionH>
                    <wp:positionV relativeFrom="paragraph">
                      <wp:posOffset>169545</wp:posOffset>
                    </wp:positionV>
                    <wp:extent cx="2440940" cy="34925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40940" cy="349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53DE3B" w14:textId="77777777" w:rsidR="00221258" w:rsidRPr="001256E2" w:rsidRDefault="00221258" w:rsidP="00221258">
                                <w:pPr>
                                  <w:pStyle w:val="HeaderFirstPage"/>
                                  <w:jc w:val="both"/>
                                  <w:rPr>
                                    <w:rFonts w:ascii="Tw Cen MT" w:hAnsi="Tw Cen MT"/>
                                    <w:b/>
                                  </w:rPr>
                                </w:pPr>
                                <w:r w:rsidRPr="001256E2">
                                  <w:rPr>
                                    <w:rFonts w:ascii="Tw Cen MT" w:hAnsi="Tw Cen MT"/>
                                    <w:b/>
                                  </w:rPr>
                                  <w:t>POSITION DESCRIPTION</w:t>
                                </w:r>
                              </w:p>
                              <w:p w14:paraId="648143CA" w14:textId="77777777" w:rsidR="00221258" w:rsidRPr="001256E2" w:rsidRDefault="00221258">
                                <w:pPr>
                                  <w:rPr>
                                    <w:rFonts w:ascii="Tw Cen MT" w:hAnsi="Tw Cen M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9652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325.6pt;margin-top:13.35pt;width:192.2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" filled="f" stroked="f" strokeweight=".5pt">
                    <v:textbox>
                      <w:txbxContent>
                        <w:p w14:paraId="1853DE3B" w14:textId="77777777" w:rsidR="00221258" w:rsidRPr="001256E2" w:rsidRDefault="00221258" w:rsidP="00221258">
                          <w:pPr>
                            <w:pStyle w:val="HeaderFirstPage"/>
                            <w:jc w:val="both"/>
                            <w:rPr>
                              <w:rFonts w:ascii="Tw Cen MT" w:hAnsi="Tw Cen MT"/>
                              <w:b/>
                            </w:rPr>
                          </w:pPr>
                          <w:r w:rsidRPr="001256E2">
                            <w:rPr>
                              <w:rFonts w:ascii="Tw Cen MT" w:hAnsi="Tw Cen MT"/>
                              <w:b/>
                            </w:rPr>
                            <w:t>POSITION DESCRIPTION</w:t>
                          </w:r>
                        </w:p>
                        <w:p w14:paraId="648143CA" w14:textId="77777777" w:rsidR="00221258" w:rsidRPr="001256E2" w:rsidRDefault="00221258">
                          <w:pPr>
                            <w:rPr>
                              <w:rFonts w:ascii="Tw Cen MT" w:hAnsi="Tw Cen M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95A1A" w:rsidRPr="0008508E">
            <w:rPr>
              <w:rFonts w:ascii="Tw Cen MT" w:hAnsi="Tw Cen MT"/>
              <w:b/>
              <w:sz w:val="18"/>
              <w:szCs w:val="18"/>
            </w:rPr>
            <w:t>Position Number</w:t>
          </w:r>
        </w:p>
      </w:tc>
      <w:tc>
        <w:tcPr>
          <w:tcW w:w="2289" w:type="dxa"/>
          <w:shd w:val="clear" w:color="auto" w:fill="BFBFBF" w:themeFill="background1" w:themeFillShade="BF"/>
          <w:vAlign w:val="center"/>
        </w:tcPr>
        <w:p w14:paraId="5ED82493" w14:textId="77777777" w:rsidR="005F6B20" w:rsidRPr="0008508E" w:rsidRDefault="005F6B20" w:rsidP="005F6B20">
          <w:pPr>
            <w:pStyle w:val="HeaderFirstPage"/>
            <w:spacing w:before="240"/>
            <w:jc w:val="left"/>
            <w:rPr>
              <w:rFonts w:ascii="Tw Cen MT" w:hAnsi="Tw Cen MT"/>
              <w:b/>
              <w:sz w:val="18"/>
              <w:szCs w:val="18"/>
            </w:rPr>
          </w:pPr>
        </w:p>
      </w:tc>
    </w:tr>
    <w:tr w:rsidR="005F6B20" w:rsidRPr="0008508E" w14:paraId="516A1163" w14:textId="77777777" w:rsidTr="00995A1A">
      <w:trPr>
        <w:trHeight w:val="138"/>
      </w:trPr>
      <w:tc>
        <w:tcPr>
          <w:tcW w:w="1560" w:type="dxa"/>
          <w:shd w:val="clear" w:color="auto" w:fill="BFBFBF" w:themeFill="background1" w:themeFillShade="BF"/>
          <w:vAlign w:val="center"/>
        </w:tcPr>
        <w:p w14:paraId="0BF70B9C" w14:textId="77777777" w:rsidR="005F6B20" w:rsidRPr="0008508E" w:rsidRDefault="00995A1A" w:rsidP="005F6B20">
          <w:pPr>
            <w:pStyle w:val="HeaderFirstPage"/>
            <w:spacing w:before="240"/>
            <w:jc w:val="left"/>
            <w:rPr>
              <w:rFonts w:ascii="Tw Cen MT" w:hAnsi="Tw Cen MT"/>
              <w:b/>
              <w:sz w:val="18"/>
              <w:szCs w:val="18"/>
            </w:rPr>
          </w:pPr>
          <w:r w:rsidRPr="0008508E">
            <w:rPr>
              <w:rFonts w:ascii="Tw Cen MT" w:hAnsi="Tw Cen MT"/>
              <w:b/>
              <w:sz w:val="18"/>
              <w:szCs w:val="18"/>
            </w:rPr>
            <w:t>Primary Function</w:t>
          </w:r>
        </w:p>
      </w:tc>
      <w:tc>
        <w:tcPr>
          <w:tcW w:w="2289" w:type="dxa"/>
          <w:shd w:val="clear" w:color="auto" w:fill="BFBFBF" w:themeFill="background1" w:themeFillShade="BF"/>
          <w:vAlign w:val="center"/>
        </w:tcPr>
        <w:p w14:paraId="1F8521B0" w14:textId="77777777" w:rsidR="005F6B20" w:rsidRPr="0008508E" w:rsidRDefault="005F6B20" w:rsidP="005F6B20">
          <w:pPr>
            <w:pStyle w:val="HeaderFirstPage"/>
            <w:spacing w:before="240"/>
            <w:jc w:val="left"/>
            <w:rPr>
              <w:rFonts w:ascii="Tw Cen MT" w:hAnsi="Tw Cen MT"/>
              <w:b/>
              <w:sz w:val="18"/>
              <w:szCs w:val="18"/>
            </w:rPr>
          </w:pPr>
        </w:p>
      </w:tc>
    </w:tr>
  </w:tbl>
  <w:p w14:paraId="6D29E27F" w14:textId="77777777" w:rsidR="00995A1A" w:rsidRPr="0008508E" w:rsidRDefault="00790C55" w:rsidP="00790C55">
    <w:pPr>
      <w:pStyle w:val="HeaderFirstPage"/>
      <w:tabs>
        <w:tab w:val="clear" w:pos="4513"/>
        <w:tab w:val="clear" w:pos="9026"/>
        <w:tab w:val="left" w:pos="6700"/>
      </w:tabs>
      <w:spacing w:before="240"/>
      <w:jc w:val="left"/>
      <w:rPr>
        <w:rFonts w:ascii="Tw Cen MT" w:hAnsi="Tw Cen MT"/>
        <w:b/>
      </w:rPr>
    </w:pPr>
    <w:r w:rsidRPr="0008508E">
      <w:rPr>
        <w:rFonts w:ascii="Tw Cen MT" w:hAnsi="Tw Cen MT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1E31F58"/>
    <w:multiLevelType w:val="hybridMultilevel"/>
    <w:tmpl w:val="5F944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135E7B"/>
    <w:multiLevelType w:val="hybridMultilevel"/>
    <w:tmpl w:val="B4827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6447B"/>
    <w:multiLevelType w:val="hybridMultilevel"/>
    <w:tmpl w:val="DA3CB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701C1"/>
    <w:multiLevelType w:val="hybridMultilevel"/>
    <w:tmpl w:val="060E8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A3A17"/>
    <w:multiLevelType w:val="hybridMultilevel"/>
    <w:tmpl w:val="DA9C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E5BBA"/>
    <w:multiLevelType w:val="hybridMultilevel"/>
    <w:tmpl w:val="92EC0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5BC7"/>
    <w:multiLevelType w:val="hybridMultilevel"/>
    <w:tmpl w:val="435802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636319"/>
    <w:multiLevelType w:val="hybridMultilevel"/>
    <w:tmpl w:val="F41C6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739C78E7"/>
    <w:multiLevelType w:val="hybridMultilevel"/>
    <w:tmpl w:val="F440E1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6157BF"/>
    <w:multiLevelType w:val="hybridMultilevel"/>
    <w:tmpl w:val="1DA6E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70"/>
    <w:rsid w:val="0000051D"/>
    <w:rsid w:val="000008CB"/>
    <w:rsid w:val="00000CDF"/>
    <w:rsid w:val="00000D44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07EC4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14F"/>
    <w:rsid w:val="00020D9F"/>
    <w:rsid w:val="00021391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5F4"/>
    <w:rsid w:val="000317BD"/>
    <w:rsid w:val="000317DA"/>
    <w:rsid w:val="00031807"/>
    <w:rsid w:val="00031C81"/>
    <w:rsid w:val="000325C1"/>
    <w:rsid w:val="0003305B"/>
    <w:rsid w:val="0003382D"/>
    <w:rsid w:val="00034E34"/>
    <w:rsid w:val="00034E50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72"/>
    <w:rsid w:val="000458BC"/>
    <w:rsid w:val="00045AF5"/>
    <w:rsid w:val="00045D01"/>
    <w:rsid w:val="000461FF"/>
    <w:rsid w:val="00046CC9"/>
    <w:rsid w:val="000471A2"/>
    <w:rsid w:val="000471E8"/>
    <w:rsid w:val="0004722B"/>
    <w:rsid w:val="00047DA1"/>
    <w:rsid w:val="00050032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01E"/>
    <w:rsid w:val="00056AD4"/>
    <w:rsid w:val="00056CB1"/>
    <w:rsid w:val="000574D6"/>
    <w:rsid w:val="00057528"/>
    <w:rsid w:val="000609DF"/>
    <w:rsid w:val="00060BE7"/>
    <w:rsid w:val="00061D1C"/>
    <w:rsid w:val="00061DCF"/>
    <w:rsid w:val="000638F4"/>
    <w:rsid w:val="000639F7"/>
    <w:rsid w:val="00064E4D"/>
    <w:rsid w:val="00065055"/>
    <w:rsid w:val="00065275"/>
    <w:rsid w:val="0006553E"/>
    <w:rsid w:val="00065788"/>
    <w:rsid w:val="00065E3C"/>
    <w:rsid w:val="00065EF3"/>
    <w:rsid w:val="0006601C"/>
    <w:rsid w:val="00066CE2"/>
    <w:rsid w:val="00066F42"/>
    <w:rsid w:val="00067AC5"/>
    <w:rsid w:val="00070779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2D0A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97F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9AA"/>
    <w:rsid w:val="00084DE3"/>
    <w:rsid w:val="0008508E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5B2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596"/>
    <w:rsid w:val="000A2624"/>
    <w:rsid w:val="000A2786"/>
    <w:rsid w:val="000A27A7"/>
    <w:rsid w:val="000A2BED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2BA"/>
    <w:rsid w:val="000A6510"/>
    <w:rsid w:val="000A7212"/>
    <w:rsid w:val="000A7465"/>
    <w:rsid w:val="000A7C71"/>
    <w:rsid w:val="000A7DC2"/>
    <w:rsid w:val="000A7FB5"/>
    <w:rsid w:val="000B0DA8"/>
    <w:rsid w:val="000B1294"/>
    <w:rsid w:val="000B16F5"/>
    <w:rsid w:val="000B18D0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EA5"/>
    <w:rsid w:val="000C1F1E"/>
    <w:rsid w:val="000C26D3"/>
    <w:rsid w:val="000C36A5"/>
    <w:rsid w:val="000C4123"/>
    <w:rsid w:val="000C5527"/>
    <w:rsid w:val="000C5894"/>
    <w:rsid w:val="000C5915"/>
    <w:rsid w:val="000C5ACE"/>
    <w:rsid w:val="000C5C97"/>
    <w:rsid w:val="000C5F6E"/>
    <w:rsid w:val="000C682F"/>
    <w:rsid w:val="000C6D78"/>
    <w:rsid w:val="000D1341"/>
    <w:rsid w:val="000D1CAE"/>
    <w:rsid w:val="000D1ED6"/>
    <w:rsid w:val="000D288B"/>
    <w:rsid w:val="000D29E4"/>
    <w:rsid w:val="000D2A71"/>
    <w:rsid w:val="000D3304"/>
    <w:rsid w:val="000D3396"/>
    <w:rsid w:val="000D33EA"/>
    <w:rsid w:val="000D3ACE"/>
    <w:rsid w:val="000D3FC3"/>
    <w:rsid w:val="000D476E"/>
    <w:rsid w:val="000D55C9"/>
    <w:rsid w:val="000D59E1"/>
    <w:rsid w:val="000D604A"/>
    <w:rsid w:val="000D6089"/>
    <w:rsid w:val="000D60D7"/>
    <w:rsid w:val="000D637F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967"/>
    <w:rsid w:val="000E7A4B"/>
    <w:rsid w:val="000F1EDC"/>
    <w:rsid w:val="000F2100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241"/>
    <w:rsid w:val="00110310"/>
    <w:rsid w:val="001104D4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8F9"/>
    <w:rsid w:val="00123D3E"/>
    <w:rsid w:val="00124309"/>
    <w:rsid w:val="0012482B"/>
    <w:rsid w:val="00124E29"/>
    <w:rsid w:val="00124E67"/>
    <w:rsid w:val="0012536C"/>
    <w:rsid w:val="00125522"/>
    <w:rsid w:val="001256E2"/>
    <w:rsid w:val="00125B8C"/>
    <w:rsid w:val="001266D0"/>
    <w:rsid w:val="001266E1"/>
    <w:rsid w:val="00126812"/>
    <w:rsid w:val="00126D26"/>
    <w:rsid w:val="00130DBB"/>
    <w:rsid w:val="00131648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3DD6"/>
    <w:rsid w:val="0014454B"/>
    <w:rsid w:val="00144FBF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83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1B7F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635C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55A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57EF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5FE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272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5B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5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3EE"/>
    <w:rsid w:val="001F170E"/>
    <w:rsid w:val="001F20AB"/>
    <w:rsid w:val="001F2264"/>
    <w:rsid w:val="001F22CE"/>
    <w:rsid w:val="001F24FA"/>
    <w:rsid w:val="001F2F65"/>
    <w:rsid w:val="001F375F"/>
    <w:rsid w:val="001F3F0B"/>
    <w:rsid w:val="001F489C"/>
    <w:rsid w:val="001F5391"/>
    <w:rsid w:val="001F539C"/>
    <w:rsid w:val="001F5D95"/>
    <w:rsid w:val="001F62BA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0CFE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659A"/>
    <w:rsid w:val="00207408"/>
    <w:rsid w:val="002074DD"/>
    <w:rsid w:val="00207647"/>
    <w:rsid w:val="00207BBC"/>
    <w:rsid w:val="0021095E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56AE"/>
    <w:rsid w:val="00217273"/>
    <w:rsid w:val="0021758E"/>
    <w:rsid w:val="00217743"/>
    <w:rsid w:val="00217E2B"/>
    <w:rsid w:val="00220541"/>
    <w:rsid w:val="00221258"/>
    <w:rsid w:val="00221705"/>
    <w:rsid w:val="0022211E"/>
    <w:rsid w:val="00222E1A"/>
    <w:rsid w:val="00222E21"/>
    <w:rsid w:val="00223104"/>
    <w:rsid w:val="00223409"/>
    <w:rsid w:val="00224135"/>
    <w:rsid w:val="00224509"/>
    <w:rsid w:val="00224706"/>
    <w:rsid w:val="002247A8"/>
    <w:rsid w:val="00225167"/>
    <w:rsid w:val="00225403"/>
    <w:rsid w:val="0022584B"/>
    <w:rsid w:val="0022647D"/>
    <w:rsid w:val="00226685"/>
    <w:rsid w:val="00226A80"/>
    <w:rsid w:val="0022724C"/>
    <w:rsid w:val="00227783"/>
    <w:rsid w:val="002279F1"/>
    <w:rsid w:val="00230BD3"/>
    <w:rsid w:val="00230D12"/>
    <w:rsid w:val="00230E8B"/>
    <w:rsid w:val="00231B69"/>
    <w:rsid w:val="00232547"/>
    <w:rsid w:val="002326B8"/>
    <w:rsid w:val="00232772"/>
    <w:rsid w:val="0023308F"/>
    <w:rsid w:val="00233253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19F"/>
    <w:rsid w:val="002528E9"/>
    <w:rsid w:val="00252D49"/>
    <w:rsid w:val="00253440"/>
    <w:rsid w:val="00253A3F"/>
    <w:rsid w:val="00253B70"/>
    <w:rsid w:val="00253CF2"/>
    <w:rsid w:val="0025460F"/>
    <w:rsid w:val="00254693"/>
    <w:rsid w:val="00254C41"/>
    <w:rsid w:val="00254C8E"/>
    <w:rsid w:val="00255FB6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994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1E8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C7B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B70"/>
    <w:rsid w:val="002C1E80"/>
    <w:rsid w:val="002C1FC6"/>
    <w:rsid w:val="002C20C4"/>
    <w:rsid w:val="002C33B2"/>
    <w:rsid w:val="002C3552"/>
    <w:rsid w:val="002C3975"/>
    <w:rsid w:val="002C3ADE"/>
    <w:rsid w:val="002C3E3E"/>
    <w:rsid w:val="002C4A2F"/>
    <w:rsid w:val="002C4B82"/>
    <w:rsid w:val="002C5842"/>
    <w:rsid w:val="002C63B7"/>
    <w:rsid w:val="002C65D9"/>
    <w:rsid w:val="002C6DB6"/>
    <w:rsid w:val="002C7320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2950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52EF"/>
    <w:rsid w:val="002F66CE"/>
    <w:rsid w:val="002F6B2C"/>
    <w:rsid w:val="002F6E51"/>
    <w:rsid w:val="003006C8"/>
    <w:rsid w:val="00300D5B"/>
    <w:rsid w:val="0030142A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0EED"/>
    <w:rsid w:val="0031151B"/>
    <w:rsid w:val="00311622"/>
    <w:rsid w:val="00311806"/>
    <w:rsid w:val="003119A7"/>
    <w:rsid w:val="00311DDF"/>
    <w:rsid w:val="0031217F"/>
    <w:rsid w:val="0031223F"/>
    <w:rsid w:val="00312602"/>
    <w:rsid w:val="003136D2"/>
    <w:rsid w:val="0031457F"/>
    <w:rsid w:val="00314BA3"/>
    <w:rsid w:val="003152A0"/>
    <w:rsid w:val="00316564"/>
    <w:rsid w:val="00316A88"/>
    <w:rsid w:val="00316FDF"/>
    <w:rsid w:val="0031719B"/>
    <w:rsid w:val="00317A72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5F6"/>
    <w:rsid w:val="00327626"/>
    <w:rsid w:val="00327D8E"/>
    <w:rsid w:val="003301E2"/>
    <w:rsid w:val="00330AB5"/>
    <w:rsid w:val="00330C5A"/>
    <w:rsid w:val="00330DC0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4FC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530A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04EB"/>
    <w:rsid w:val="0036148D"/>
    <w:rsid w:val="003617FB"/>
    <w:rsid w:val="00361F84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2968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291"/>
    <w:rsid w:val="00392F23"/>
    <w:rsid w:val="003940AD"/>
    <w:rsid w:val="003946FA"/>
    <w:rsid w:val="00394BD2"/>
    <w:rsid w:val="00395031"/>
    <w:rsid w:val="00395A2A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6B35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020"/>
    <w:rsid w:val="003B256F"/>
    <w:rsid w:val="003B3517"/>
    <w:rsid w:val="003B35AC"/>
    <w:rsid w:val="003B3634"/>
    <w:rsid w:val="003B5914"/>
    <w:rsid w:val="003B5BE5"/>
    <w:rsid w:val="003B5D6B"/>
    <w:rsid w:val="003B7EA3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49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5F83"/>
    <w:rsid w:val="003E6A6A"/>
    <w:rsid w:val="003E7882"/>
    <w:rsid w:val="003F09A6"/>
    <w:rsid w:val="003F0B09"/>
    <w:rsid w:val="003F0BA8"/>
    <w:rsid w:val="003F0FDE"/>
    <w:rsid w:val="003F1023"/>
    <w:rsid w:val="003F133C"/>
    <w:rsid w:val="003F13A1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6FC"/>
    <w:rsid w:val="00405972"/>
    <w:rsid w:val="0040613D"/>
    <w:rsid w:val="004064EA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3A7F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0BD"/>
    <w:rsid w:val="0043327C"/>
    <w:rsid w:val="00433B6E"/>
    <w:rsid w:val="00434313"/>
    <w:rsid w:val="00435043"/>
    <w:rsid w:val="004354AE"/>
    <w:rsid w:val="00435806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2FE4"/>
    <w:rsid w:val="004431BC"/>
    <w:rsid w:val="00443A5E"/>
    <w:rsid w:val="00443C77"/>
    <w:rsid w:val="00443E92"/>
    <w:rsid w:val="004441A7"/>
    <w:rsid w:val="004442D8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68B"/>
    <w:rsid w:val="00450D73"/>
    <w:rsid w:val="00451680"/>
    <w:rsid w:val="004523D7"/>
    <w:rsid w:val="00452A6D"/>
    <w:rsid w:val="0045333F"/>
    <w:rsid w:val="004543B8"/>
    <w:rsid w:val="0045458D"/>
    <w:rsid w:val="00454989"/>
    <w:rsid w:val="00454CB7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3C3A"/>
    <w:rsid w:val="004642DE"/>
    <w:rsid w:val="004645C3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5E97"/>
    <w:rsid w:val="004769D6"/>
    <w:rsid w:val="00476B73"/>
    <w:rsid w:val="00476DD2"/>
    <w:rsid w:val="00477C3B"/>
    <w:rsid w:val="00477E93"/>
    <w:rsid w:val="00482997"/>
    <w:rsid w:val="004832DE"/>
    <w:rsid w:val="0048367B"/>
    <w:rsid w:val="00483A71"/>
    <w:rsid w:val="004841C9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2D"/>
    <w:rsid w:val="0049193D"/>
    <w:rsid w:val="0049223E"/>
    <w:rsid w:val="0049280D"/>
    <w:rsid w:val="00492890"/>
    <w:rsid w:val="00492A3D"/>
    <w:rsid w:val="00493148"/>
    <w:rsid w:val="00493CCC"/>
    <w:rsid w:val="00494440"/>
    <w:rsid w:val="00495BCD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382A"/>
    <w:rsid w:val="004C4168"/>
    <w:rsid w:val="004C5DBA"/>
    <w:rsid w:val="004C618A"/>
    <w:rsid w:val="004C62E2"/>
    <w:rsid w:val="004C68A1"/>
    <w:rsid w:val="004C7AC2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739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3C1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2B5B"/>
    <w:rsid w:val="0050345E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CFF"/>
    <w:rsid w:val="00512E38"/>
    <w:rsid w:val="00513332"/>
    <w:rsid w:val="0051351B"/>
    <w:rsid w:val="0051380B"/>
    <w:rsid w:val="005138CD"/>
    <w:rsid w:val="00513FE2"/>
    <w:rsid w:val="0051403A"/>
    <w:rsid w:val="00514165"/>
    <w:rsid w:val="00514387"/>
    <w:rsid w:val="00514528"/>
    <w:rsid w:val="00514AE6"/>
    <w:rsid w:val="00515002"/>
    <w:rsid w:val="00515E73"/>
    <w:rsid w:val="00516426"/>
    <w:rsid w:val="005172E4"/>
    <w:rsid w:val="005177F6"/>
    <w:rsid w:val="00521EB0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4769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4C9"/>
    <w:rsid w:val="00541C1C"/>
    <w:rsid w:val="00541CAC"/>
    <w:rsid w:val="00541D7F"/>
    <w:rsid w:val="005434A4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13B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8EC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135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5E7E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9EF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07D8"/>
    <w:rsid w:val="005C1AE6"/>
    <w:rsid w:val="005C2684"/>
    <w:rsid w:val="005C2B12"/>
    <w:rsid w:val="005C2B89"/>
    <w:rsid w:val="005C34AB"/>
    <w:rsid w:val="005C3C47"/>
    <w:rsid w:val="005C41A4"/>
    <w:rsid w:val="005C45B1"/>
    <w:rsid w:val="005C4897"/>
    <w:rsid w:val="005C57B2"/>
    <w:rsid w:val="005C5919"/>
    <w:rsid w:val="005C5ACE"/>
    <w:rsid w:val="005C5F2A"/>
    <w:rsid w:val="005C64BE"/>
    <w:rsid w:val="005C699D"/>
    <w:rsid w:val="005C7397"/>
    <w:rsid w:val="005C762F"/>
    <w:rsid w:val="005C7D70"/>
    <w:rsid w:val="005D046C"/>
    <w:rsid w:val="005D0626"/>
    <w:rsid w:val="005D067D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377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5C0F"/>
    <w:rsid w:val="005F63B7"/>
    <w:rsid w:val="005F6474"/>
    <w:rsid w:val="005F6AA0"/>
    <w:rsid w:val="005F6B20"/>
    <w:rsid w:val="005F70D9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89B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37576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7E9"/>
    <w:rsid w:val="0065086E"/>
    <w:rsid w:val="006508BD"/>
    <w:rsid w:val="006513DE"/>
    <w:rsid w:val="00651962"/>
    <w:rsid w:val="00651B68"/>
    <w:rsid w:val="00652585"/>
    <w:rsid w:val="0065270D"/>
    <w:rsid w:val="00652CC3"/>
    <w:rsid w:val="00653444"/>
    <w:rsid w:val="00653577"/>
    <w:rsid w:val="0065367D"/>
    <w:rsid w:val="006542D0"/>
    <w:rsid w:val="0065445A"/>
    <w:rsid w:val="00654D55"/>
    <w:rsid w:val="00655FE9"/>
    <w:rsid w:val="00656D84"/>
    <w:rsid w:val="006576F0"/>
    <w:rsid w:val="00657814"/>
    <w:rsid w:val="0066036E"/>
    <w:rsid w:val="00661F41"/>
    <w:rsid w:val="00662179"/>
    <w:rsid w:val="006622EF"/>
    <w:rsid w:val="0066265E"/>
    <w:rsid w:val="00663615"/>
    <w:rsid w:val="00663A56"/>
    <w:rsid w:val="0066405E"/>
    <w:rsid w:val="006645C3"/>
    <w:rsid w:val="00664802"/>
    <w:rsid w:val="00664CA9"/>
    <w:rsid w:val="006650DD"/>
    <w:rsid w:val="006651D7"/>
    <w:rsid w:val="00665941"/>
    <w:rsid w:val="00665C8A"/>
    <w:rsid w:val="0066685E"/>
    <w:rsid w:val="006669F3"/>
    <w:rsid w:val="00667644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4C30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5B70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A50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88D"/>
    <w:rsid w:val="006A3AE6"/>
    <w:rsid w:val="006A3DD1"/>
    <w:rsid w:val="006A439B"/>
    <w:rsid w:val="006A4AB3"/>
    <w:rsid w:val="006A4B91"/>
    <w:rsid w:val="006A4BFB"/>
    <w:rsid w:val="006A652E"/>
    <w:rsid w:val="006A6E89"/>
    <w:rsid w:val="006A6F5A"/>
    <w:rsid w:val="006A716E"/>
    <w:rsid w:val="006A74C9"/>
    <w:rsid w:val="006A76D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1DC9"/>
    <w:rsid w:val="006B1FC4"/>
    <w:rsid w:val="006B2774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5EDE"/>
    <w:rsid w:val="006B61E1"/>
    <w:rsid w:val="006B6777"/>
    <w:rsid w:val="006B6C03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0DF"/>
    <w:rsid w:val="006C472E"/>
    <w:rsid w:val="006C49EA"/>
    <w:rsid w:val="006C5156"/>
    <w:rsid w:val="006C561F"/>
    <w:rsid w:val="006C56DD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51DC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6F6E81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504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4A8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524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82B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CFD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3B"/>
    <w:rsid w:val="007454DC"/>
    <w:rsid w:val="00745B70"/>
    <w:rsid w:val="007469C6"/>
    <w:rsid w:val="00746B7B"/>
    <w:rsid w:val="0074704E"/>
    <w:rsid w:val="0074710C"/>
    <w:rsid w:val="00747287"/>
    <w:rsid w:val="007473DC"/>
    <w:rsid w:val="007476C3"/>
    <w:rsid w:val="00747846"/>
    <w:rsid w:val="00747A18"/>
    <w:rsid w:val="00747AD1"/>
    <w:rsid w:val="00750F92"/>
    <w:rsid w:val="007512D7"/>
    <w:rsid w:val="00752146"/>
    <w:rsid w:val="007521F9"/>
    <w:rsid w:val="007527CD"/>
    <w:rsid w:val="00752AD8"/>
    <w:rsid w:val="00752CAA"/>
    <w:rsid w:val="00754C44"/>
    <w:rsid w:val="00754FAD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1AE0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3D42"/>
    <w:rsid w:val="00764157"/>
    <w:rsid w:val="00764265"/>
    <w:rsid w:val="00764926"/>
    <w:rsid w:val="00764954"/>
    <w:rsid w:val="00764C69"/>
    <w:rsid w:val="00764DF6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55"/>
    <w:rsid w:val="00790CFF"/>
    <w:rsid w:val="00791155"/>
    <w:rsid w:val="007911EF"/>
    <w:rsid w:val="00791535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DD6"/>
    <w:rsid w:val="00797F5A"/>
    <w:rsid w:val="007A09A7"/>
    <w:rsid w:val="007A0CBE"/>
    <w:rsid w:val="007A1286"/>
    <w:rsid w:val="007A177F"/>
    <w:rsid w:val="007A18AF"/>
    <w:rsid w:val="007A2E41"/>
    <w:rsid w:val="007A3060"/>
    <w:rsid w:val="007A34A1"/>
    <w:rsid w:val="007A35C0"/>
    <w:rsid w:val="007A38A8"/>
    <w:rsid w:val="007A40AC"/>
    <w:rsid w:val="007A4944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6FF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0D2"/>
    <w:rsid w:val="007B719C"/>
    <w:rsid w:val="007B73E5"/>
    <w:rsid w:val="007C003C"/>
    <w:rsid w:val="007C062A"/>
    <w:rsid w:val="007C0A2B"/>
    <w:rsid w:val="007C0DE0"/>
    <w:rsid w:val="007C0FA4"/>
    <w:rsid w:val="007C135C"/>
    <w:rsid w:val="007C1534"/>
    <w:rsid w:val="007C1545"/>
    <w:rsid w:val="007C1D67"/>
    <w:rsid w:val="007C20FA"/>
    <w:rsid w:val="007C21F9"/>
    <w:rsid w:val="007C277C"/>
    <w:rsid w:val="007C438D"/>
    <w:rsid w:val="007C4C4A"/>
    <w:rsid w:val="007C5468"/>
    <w:rsid w:val="007C547D"/>
    <w:rsid w:val="007C54FA"/>
    <w:rsid w:val="007C556E"/>
    <w:rsid w:val="007C6260"/>
    <w:rsid w:val="007C6534"/>
    <w:rsid w:val="007C72F4"/>
    <w:rsid w:val="007C7E0B"/>
    <w:rsid w:val="007C7E1F"/>
    <w:rsid w:val="007C7F23"/>
    <w:rsid w:val="007D08C1"/>
    <w:rsid w:val="007D1EA9"/>
    <w:rsid w:val="007D21C3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D7ED1"/>
    <w:rsid w:val="007E027C"/>
    <w:rsid w:val="007E02C1"/>
    <w:rsid w:val="007E05D6"/>
    <w:rsid w:val="007E082D"/>
    <w:rsid w:val="007E0E23"/>
    <w:rsid w:val="007E0F2B"/>
    <w:rsid w:val="007E0FA1"/>
    <w:rsid w:val="007E22D2"/>
    <w:rsid w:val="007E23D8"/>
    <w:rsid w:val="007E277C"/>
    <w:rsid w:val="007E29B9"/>
    <w:rsid w:val="007E2C9B"/>
    <w:rsid w:val="007E3021"/>
    <w:rsid w:val="007E3C49"/>
    <w:rsid w:val="007E5042"/>
    <w:rsid w:val="007E5292"/>
    <w:rsid w:val="007E5395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905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2817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000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028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5D5"/>
    <w:rsid w:val="008306B5"/>
    <w:rsid w:val="00831746"/>
    <w:rsid w:val="00831917"/>
    <w:rsid w:val="0083195C"/>
    <w:rsid w:val="00832A80"/>
    <w:rsid w:val="00832F22"/>
    <w:rsid w:val="00833499"/>
    <w:rsid w:val="0083371E"/>
    <w:rsid w:val="00833C09"/>
    <w:rsid w:val="00833E39"/>
    <w:rsid w:val="0083490E"/>
    <w:rsid w:val="008349BA"/>
    <w:rsid w:val="00835075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77B"/>
    <w:rsid w:val="00841B00"/>
    <w:rsid w:val="0084244D"/>
    <w:rsid w:val="008427F9"/>
    <w:rsid w:val="0084295F"/>
    <w:rsid w:val="0084329E"/>
    <w:rsid w:val="008434EE"/>
    <w:rsid w:val="0084365A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4E4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D21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A35"/>
    <w:rsid w:val="00870E0D"/>
    <w:rsid w:val="00871A66"/>
    <w:rsid w:val="00871A86"/>
    <w:rsid w:val="00871FEF"/>
    <w:rsid w:val="00872471"/>
    <w:rsid w:val="008738EB"/>
    <w:rsid w:val="00873DE4"/>
    <w:rsid w:val="0087439F"/>
    <w:rsid w:val="00874D76"/>
    <w:rsid w:val="008752CF"/>
    <w:rsid w:val="00875839"/>
    <w:rsid w:val="00876107"/>
    <w:rsid w:val="00876B74"/>
    <w:rsid w:val="0087755C"/>
    <w:rsid w:val="0087779F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7BB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4FBE"/>
    <w:rsid w:val="008959FA"/>
    <w:rsid w:val="00896B55"/>
    <w:rsid w:val="00896C03"/>
    <w:rsid w:val="00896C0E"/>
    <w:rsid w:val="00896EC3"/>
    <w:rsid w:val="0089786B"/>
    <w:rsid w:val="008A020E"/>
    <w:rsid w:val="008A0439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9C1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908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225"/>
    <w:rsid w:val="008C4368"/>
    <w:rsid w:val="008C4818"/>
    <w:rsid w:val="008C48F1"/>
    <w:rsid w:val="008C52DA"/>
    <w:rsid w:val="008C5A15"/>
    <w:rsid w:val="008C5E1A"/>
    <w:rsid w:val="008C6073"/>
    <w:rsid w:val="008C7125"/>
    <w:rsid w:val="008C7D62"/>
    <w:rsid w:val="008C7E26"/>
    <w:rsid w:val="008D026F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D77D8"/>
    <w:rsid w:val="008D7DD5"/>
    <w:rsid w:val="008E028F"/>
    <w:rsid w:val="008E0784"/>
    <w:rsid w:val="008E1808"/>
    <w:rsid w:val="008E1968"/>
    <w:rsid w:val="008E19ED"/>
    <w:rsid w:val="008E1A12"/>
    <w:rsid w:val="008E2925"/>
    <w:rsid w:val="008E2DB1"/>
    <w:rsid w:val="008E35C7"/>
    <w:rsid w:val="008E36F1"/>
    <w:rsid w:val="008E388D"/>
    <w:rsid w:val="008E3CE1"/>
    <w:rsid w:val="008E42BE"/>
    <w:rsid w:val="008E50C1"/>
    <w:rsid w:val="008E5141"/>
    <w:rsid w:val="008E51D2"/>
    <w:rsid w:val="008E5983"/>
    <w:rsid w:val="008E6152"/>
    <w:rsid w:val="008E7EE4"/>
    <w:rsid w:val="008F0860"/>
    <w:rsid w:val="008F0AA3"/>
    <w:rsid w:val="008F0B0E"/>
    <w:rsid w:val="008F1592"/>
    <w:rsid w:val="008F1D44"/>
    <w:rsid w:val="008F2930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07D5D"/>
    <w:rsid w:val="009103E0"/>
    <w:rsid w:val="0091090C"/>
    <w:rsid w:val="00910CA3"/>
    <w:rsid w:val="0091356C"/>
    <w:rsid w:val="00914117"/>
    <w:rsid w:val="009148CC"/>
    <w:rsid w:val="00914DD3"/>
    <w:rsid w:val="00914F7C"/>
    <w:rsid w:val="009150B6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0487"/>
    <w:rsid w:val="00941A32"/>
    <w:rsid w:val="0094206C"/>
    <w:rsid w:val="009423CF"/>
    <w:rsid w:val="00943E67"/>
    <w:rsid w:val="00944938"/>
    <w:rsid w:val="009449F3"/>
    <w:rsid w:val="00944AB8"/>
    <w:rsid w:val="00944B00"/>
    <w:rsid w:val="00944B19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4D6D"/>
    <w:rsid w:val="00964D90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2B2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5A1A"/>
    <w:rsid w:val="009972BD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0D"/>
    <w:rsid w:val="009B0095"/>
    <w:rsid w:val="009B02F5"/>
    <w:rsid w:val="009B0606"/>
    <w:rsid w:val="009B099B"/>
    <w:rsid w:val="009B0BAE"/>
    <w:rsid w:val="009B0BF2"/>
    <w:rsid w:val="009B1207"/>
    <w:rsid w:val="009B19E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1E5"/>
    <w:rsid w:val="009B446B"/>
    <w:rsid w:val="009B4B28"/>
    <w:rsid w:val="009B580C"/>
    <w:rsid w:val="009B61AA"/>
    <w:rsid w:val="009B6D9F"/>
    <w:rsid w:val="009B73C9"/>
    <w:rsid w:val="009B7C08"/>
    <w:rsid w:val="009B7D93"/>
    <w:rsid w:val="009B7E6C"/>
    <w:rsid w:val="009C0F35"/>
    <w:rsid w:val="009C109E"/>
    <w:rsid w:val="009C1560"/>
    <w:rsid w:val="009C1637"/>
    <w:rsid w:val="009C246F"/>
    <w:rsid w:val="009C2E35"/>
    <w:rsid w:val="009C329E"/>
    <w:rsid w:val="009C3B7F"/>
    <w:rsid w:val="009C43D7"/>
    <w:rsid w:val="009C4BD8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192"/>
    <w:rsid w:val="009D2731"/>
    <w:rsid w:val="009D2AB9"/>
    <w:rsid w:val="009D31CD"/>
    <w:rsid w:val="009D3211"/>
    <w:rsid w:val="009D33B4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2D4E"/>
    <w:rsid w:val="009E357C"/>
    <w:rsid w:val="009E419D"/>
    <w:rsid w:val="009E4358"/>
    <w:rsid w:val="009E44A8"/>
    <w:rsid w:val="009E5213"/>
    <w:rsid w:val="009E52F0"/>
    <w:rsid w:val="009E60E3"/>
    <w:rsid w:val="009E6BB7"/>
    <w:rsid w:val="009E74E5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5CA0"/>
    <w:rsid w:val="009F6043"/>
    <w:rsid w:val="009F65CD"/>
    <w:rsid w:val="00A0010F"/>
    <w:rsid w:val="00A003B5"/>
    <w:rsid w:val="00A004BE"/>
    <w:rsid w:val="00A017E3"/>
    <w:rsid w:val="00A01968"/>
    <w:rsid w:val="00A019DD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1DE4"/>
    <w:rsid w:val="00A1224D"/>
    <w:rsid w:val="00A122FC"/>
    <w:rsid w:val="00A12422"/>
    <w:rsid w:val="00A125F8"/>
    <w:rsid w:val="00A12D11"/>
    <w:rsid w:val="00A12E41"/>
    <w:rsid w:val="00A12E51"/>
    <w:rsid w:val="00A1307A"/>
    <w:rsid w:val="00A134D2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16AB"/>
    <w:rsid w:val="00A316BB"/>
    <w:rsid w:val="00A32545"/>
    <w:rsid w:val="00A3315B"/>
    <w:rsid w:val="00A3396F"/>
    <w:rsid w:val="00A33CF3"/>
    <w:rsid w:val="00A341AD"/>
    <w:rsid w:val="00A3457D"/>
    <w:rsid w:val="00A34AFA"/>
    <w:rsid w:val="00A34C59"/>
    <w:rsid w:val="00A34CDE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0CD8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989"/>
    <w:rsid w:val="00A66BB0"/>
    <w:rsid w:val="00A66C68"/>
    <w:rsid w:val="00A66CC6"/>
    <w:rsid w:val="00A67850"/>
    <w:rsid w:val="00A6788A"/>
    <w:rsid w:val="00A678D6"/>
    <w:rsid w:val="00A679F7"/>
    <w:rsid w:val="00A67A66"/>
    <w:rsid w:val="00A70751"/>
    <w:rsid w:val="00A708D9"/>
    <w:rsid w:val="00A70A65"/>
    <w:rsid w:val="00A71C0D"/>
    <w:rsid w:val="00A71E0D"/>
    <w:rsid w:val="00A731D6"/>
    <w:rsid w:val="00A73B76"/>
    <w:rsid w:val="00A7464F"/>
    <w:rsid w:val="00A747C4"/>
    <w:rsid w:val="00A74875"/>
    <w:rsid w:val="00A74D93"/>
    <w:rsid w:val="00A759F5"/>
    <w:rsid w:val="00A7619E"/>
    <w:rsid w:val="00A763A3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203C"/>
    <w:rsid w:val="00A92C72"/>
    <w:rsid w:val="00A94675"/>
    <w:rsid w:val="00A9560F"/>
    <w:rsid w:val="00A9591D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A787A"/>
    <w:rsid w:val="00AB03FB"/>
    <w:rsid w:val="00AB0C38"/>
    <w:rsid w:val="00AB0EB3"/>
    <w:rsid w:val="00AB149A"/>
    <w:rsid w:val="00AB1839"/>
    <w:rsid w:val="00AB225D"/>
    <w:rsid w:val="00AB5245"/>
    <w:rsid w:val="00AB5C5F"/>
    <w:rsid w:val="00AB608D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535"/>
    <w:rsid w:val="00AD1734"/>
    <w:rsid w:val="00AD18D1"/>
    <w:rsid w:val="00AD1D14"/>
    <w:rsid w:val="00AD22FB"/>
    <w:rsid w:val="00AD2BFC"/>
    <w:rsid w:val="00AD312C"/>
    <w:rsid w:val="00AD4360"/>
    <w:rsid w:val="00AD48DD"/>
    <w:rsid w:val="00AD4A38"/>
    <w:rsid w:val="00AD50D2"/>
    <w:rsid w:val="00AD560A"/>
    <w:rsid w:val="00AD5D4C"/>
    <w:rsid w:val="00AD5EFB"/>
    <w:rsid w:val="00AD5F91"/>
    <w:rsid w:val="00AD6085"/>
    <w:rsid w:val="00AD64DE"/>
    <w:rsid w:val="00AD656B"/>
    <w:rsid w:val="00AD6811"/>
    <w:rsid w:val="00AD6A3A"/>
    <w:rsid w:val="00AD6D0D"/>
    <w:rsid w:val="00AD6F78"/>
    <w:rsid w:val="00AD70A9"/>
    <w:rsid w:val="00AD7720"/>
    <w:rsid w:val="00AD7935"/>
    <w:rsid w:val="00AE0EF4"/>
    <w:rsid w:val="00AE111E"/>
    <w:rsid w:val="00AE1B4B"/>
    <w:rsid w:val="00AE1C92"/>
    <w:rsid w:val="00AE2085"/>
    <w:rsid w:val="00AE3228"/>
    <w:rsid w:val="00AE512F"/>
    <w:rsid w:val="00AE58B5"/>
    <w:rsid w:val="00AE5B01"/>
    <w:rsid w:val="00AE65EF"/>
    <w:rsid w:val="00AE6E6C"/>
    <w:rsid w:val="00AE6F53"/>
    <w:rsid w:val="00AE7132"/>
    <w:rsid w:val="00AF0115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767"/>
    <w:rsid w:val="00AF3BE6"/>
    <w:rsid w:val="00AF4341"/>
    <w:rsid w:val="00AF46D1"/>
    <w:rsid w:val="00AF4C26"/>
    <w:rsid w:val="00AF50F1"/>
    <w:rsid w:val="00AF542A"/>
    <w:rsid w:val="00AF5DD6"/>
    <w:rsid w:val="00AF6FD2"/>
    <w:rsid w:val="00AF7057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4FC2"/>
    <w:rsid w:val="00B05301"/>
    <w:rsid w:val="00B063C6"/>
    <w:rsid w:val="00B06CD0"/>
    <w:rsid w:val="00B06E72"/>
    <w:rsid w:val="00B06FBE"/>
    <w:rsid w:val="00B073EA"/>
    <w:rsid w:val="00B074C5"/>
    <w:rsid w:val="00B0783D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2D0"/>
    <w:rsid w:val="00B15A78"/>
    <w:rsid w:val="00B15AD3"/>
    <w:rsid w:val="00B169FF"/>
    <w:rsid w:val="00B17A4A"/>
    <w:rsid w:val="00B17DB7"/>
    <w:rsid w:val="00B20BD8"/>
    <w:rsid w:val="00B20CBC"/>
    <w:rsid w:val="00B212BA"/>
    <w:rsid w:val="00B217E6"/>
    <w:rsid w:val="00B21EA2"/>
    <w:rsid w:val="00B22612"/>
    <w:rsid w:val="00B22704"/>
    <w:rsid w:val="00B23206"/>
    <w:rsid w:val="00B242D4"/>
    <w:rsid w:val="00B2439A"/>
    <w:rsid w:val="00B24BD6"/>
    <w:rsid w:val="00B255C8"/>
    <w:rsid w:val="00B257E5"/>
    <w:rsid w:val="00B26625"/>
    <w:rsid w:val="00B26952"/>
    <w:rsid w:val="00B26CBB"/>
    <w:rsid w:val="00B26F50"/>
    <w:rsid w:val="00B27F83"/>
    <w:rsid w:val="00B3006F"/>
    <w:rsid w:val="00B304EC"/>
    <w:rsid w:val="00B30C6C"/>
    <w:rsid w:val="00B314FD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444"/>
    <w:rsid w:val="00B36EEA"/>
    <w:rsid w:val="00B37308"/>
    <w:rsid w:val="00B37409"/>
    <w:rsid w:val="00B37A43"/>
    <w:rsid w:val="00B37AD0"/>
    <w:rsid w:val="00B37BF5"/>
    <w:rsid w:val="00B4021B"/>
    <w:rsid w:val="00B402AB"/>
    <w:rsid w:val="00B41022"/>
    <w:rsid w:val="00B411F1"/>
    <w:rsid w:val="00B414F1"/>
    <w:rsid w:val="00B41933"/>
    <w:rsid w:val="00B42AB2"/>
    <w:rsid w:val="00B43161"/>
    <w:rsid w:val="00B431CD"/>
    <w:rsid w:val="00B4403C"/>
    <w:rsid w:val="00B444C9"/>
    <w:rsid w:val="00B447AB"/>
    <w:rsid w:val="00B44B5A"/>
    <w:rsid w:val="00B4520D"/>
    <w:rsid w:val="00B45314"/>
    <w:rsid w:val="00B4540F"/>
    <w:rsid w:val="00B45845"/>
    <w:rsid w:val="00B463BA"/>
    <w:rsid w:val="00B46518"/>
    <w:rsid w:val="00B46FF6"/>
    <w:rsid w:val="00B472E9"/>
    <w:rsid w:val="00B4743D"/>
    <w:rsid w:val="00B500BB"/>
    <w:rsid w:val="00B5047A"/>
    <w:rsid w:val="00B50778"/>
    <w:rsid w:val="00B50A8D"/>
    <w:rsid w:val="00B50F61"/>
    <w:rsid w:val="00B5125C"/>
    <w:rsid w:val="00B51382"/>
    <w:rsid w:val="00B51542"/>
    <w:rsid w:val="00B515C4"/>
    <w:rsid w:val="00B5186A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2831"/>
    <w:rsid w:val="00B634B5"/>
    <w:rsid w:val="00B634B9"/>
    <w:rsid w:val="00B63738"/>
    <w:rsid w:val="00B6445D"/>
    <w:rsid w:val="00B64CB7"/>
    <w:rsid w:val="00B64D1C"/>
    <w:rsid w:val="00B65D99"/>
    <w:rsid w:val="00B65E4E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5E86"/>
    <w:rsid w:val="00B76947"/>
    <w:rsid w:val="00B76AC5"/>
    <w:rsid w:val="00B770A5"/>
    <w:rsid w:val="00B800E3"/>
    <w:rsid w:val="00B802F5"/>
    <w:rsid w:val="00B809AF"/>
    <w:rsid w:val="00B80F55"/>
    <w:rsid w:val="00B81067"/>
    <w:rsid w:val="00B81181"/>
    <w:rsid w:val="00B81491"/>
    <w:rsid w:val="00B81C66"/>
    <w:rsid w:val="00B81D84"/>
    <w:rsid w:val="00B82314"/>
    <w:rsid w:val="00B826B2"/>
    <w:rsid w:val="00B8271D"/>
    <w:rsid w:val="00B82B01"/>
    <w:rsid w:val="00B82DDA"/>
    <w:rsid w:val="00B82E60"/>
    <w:rsid w:val="00B834A2"/>
    <w:rsid w:val="00B83A0C"/>
    <w:rsid w:val="00B85289"/>
    <w:rsid w:val="00B85D9D"/>
    <w:rsid w:val="00B85FB3"/>
    <w:rsid w:val="00B8608E"/>
    <w:rsid w:val="00B86189"/>
    <w:rsid w:val="00B86460"/>
    <w:rsid w:val="00B86B73"/>
    <w:rsid w:val="00B86D71"/>
    <w:rsid w:val="00B8712C"/>
    <w:rsid w:val="00B87332"/>
    <w:rsid w:val="00B87589"/>
    <w:rsid w:val="00B87A61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0F2"/>
    <w:rsid w:val="00BA2301"/>
    <w:rsid w:val="00BA2427"/>
    <w:rsid w:val="00BA3CF1"/>
    <w:rsid w:val="00BA4F79"/>
    <w:rsid w:val="00BA4FF8"/>
    <w:rsid w:val="00BA53CD"/>
    <w:rsid w:val="00BA5695"/>
    <w:rsid w:val="00BA649A"/>
    <w:rsid w:val="00BA649B"/>
    <w:rsid w:val="00BA6D59"/>
    <w:rsid w:val="00BA6FB1"/>
    <w:rsid w:val="00BA7014"/>
    <w:rsid w:val="00BA71C7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987"/>
    <w:rsid w:val="00BB2EBC"/>
    <w:rsid w:val="00BB3192"/>
    <w:rsid w:val="00BB371F"/>
    <w:rsid w:val="00BB42F5"/>
    <w:rsid w:val="00BB455D"/>
    <w:rsid w:val="00BB48E5"/>
    <w:rsid w:val="00BB4DD6"/>
    <w:rsid w:val="00BB502D"/>
    <w:rsid w:val="00BB5167"/>
    <w:rsid w:val="00BB56DE"/>
    <w:rsid w:val="00BB63F3"/>
    <w:rsid w:val="00BB6F05"/>
    <w:rsid w:val="00BB7346"/>
    <w:rsid w:val="00BB787C"/>
    <w:rsid w:val="00BB7C16"/>
    <w:rsid w:val="00BC012F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65"/>
    <w:rsid w:val="00BC57E5"/>
    <w:rsid w:val="00BC60F8"/>
    <w:rsid w:val="00BC66A9"/>
    <w:rsid w:val="00BC679E"/>
    <w:rsid w:val="00BC6A75"/>
    <w:rsid w:val="00BC6E70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4F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3F7"/>
    <w:rsid w:val="00BE5A0C"/>
    <w:rsid w:val="00BE5ED2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43CC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99F"/>
    <w:rsid w:val="00C04BF8"/>
    <w:rsid w:val="00C0530C"/>
    <w:rsid w:val="00C05D87"/>
    <w:rsid w:val="00C05E20"/>
    <w:rsid w:val="00C06F56"/>
    <w:rsid w:val="00C07BD5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2AA8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0BC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6CC"/>
    <w:rsid w:val="00C34F76"/>
    <w:rsid w:val="00C352CB"/>
    <w:rsid w:val="00C35656"/>
    <w:rsid w:val="00C356EC"/>
    <w:rsid w:val="00C35ABA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BA7"/>
    <w:rsid w:val="00C42D40"/>
    <w:rsid w:val="00C42E67"/>
    <w:rsid w:val="00C43615"/>
    <w:rsid w:val="00C43CD6"/>
    <w:rsid w:val="00C43DF3"/>
    <w:rsid w:val="00C43F4D"/>
    <w:rsid w:val="00C4401D"/>
    <w:rsid w:val="00C4417D"/>
    <w:rsid w:val="00C44348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676"/>
    <w:rsid w:val="00C61FFF"/>
    <w:rsid w:val="00C621E8"/>
    <w:rsid w:val="00C62322"/>
    <w:rsid w:val="00C62A67"/>
    <w:rsid w:val="00C63128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6D06"/>
    <w:rsid w:val="00C676E6"/>
    <w:rsid w:val="00C6781C"/>
    <w:rsid w:val="00C67F7F"/>
    <w:rsid w:val="00C7048E"/>
    <w:rsid w:val="00C7052F"/>
    <w:rsid w:val="00C70CF1"/>
    <w:rsid w:val="00C70FAB"/>
    <w:rsid w:val="00C712F1"/>
    <w:rsid w:val="00C735F8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2AFA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6DF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6A49"/>
    <w:rsid w:val="00CC717A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593"/>
    <w:rsid w:val="00CD3BFB"/>
    <w:rsid w:val="00CD3E36"/>
    <w:rsid w:val="00CD44FE"/>
    <w:rsid w:val="00CD4D0A"/>
    <w:rsid w:val="00CD52E7"/>
    <w:rsid w:val="00CD541F"/>
    <w:rsid w:val="00CD545B"/>
    <w:rsid w:val="00CD6570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CF76B6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36F"/>
    <w:rsid w:val="00D0456F"/>
    <w:rsid w:val="00D047BA"/>
    <w:rsid w:val="00D04EB6"/>
    <w:rsid w:val="00D059EE"/>
    <w:rsid w:val="00D06148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19B"/>
    <w:rsid w:val="00D178E4"/>
    <w:rsid w:val="00D21980"/>
    <w:rsid w:val="00D219E7"/>
    <w:rsid w:val="00D223F8"/>
    <w:rsid w:val="00D241E1"/>
    <w:rsid w:val="00D2481D"/>
    <w:rsid w:val="00D24AF5"/>
    <w:rsid w:val="00D24BD8"/>
    <w:rsid w:val="00D24BF6"/>
    <w:rsid w:val="00D25E66"/>
    <w:rsid w:val="00D261AD"/>
    <w:rsid w:val="00D301A8"/>
    <w:rsid w:val="00D3089A"/>
    <w:rsid w:val="00D30B14"/>
    <w:rsid w:val="00D30F14"/>
    <w:rsid w:val="00D31265"/>
    <w:rsid w:val="00D3157B"/>
    <w:rsid w:val="00D31E36"/>
    <w:rsid w:val="00D333C2"/>
    <w:rsid w:val="00D3363D"/>
    <w:rsid w:val="00D33AE6"/>
    <w:rsid w:val="00D34302"/>
    <w:rsid w:val="00D34ADE"/>
    <w:rsid w:val="00D3568F"/>
    <w:rsid w:val="00D356E3"/>
    <w:rsid w:val="00D35747"/>
    <w:rsid w:val="00D35E07"/>
    <w:rsid w:val="00D362D6"/>
    <w:rsid w:val="00D366F3"/>
    <w:rsid w:val="00D3688A"/>
    <w:rsid w:val="00D3757E"/>
    <w:rsid w:val="00D3772A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6F56"/>
    <w:rsid w:val="00D47C7F"/>
    <w:rsid w:val="00D50A80"/>
    <w:rsid w:val="00D50A84"/>
    <w:rsid w:val="00D5133C"/>
    <w:rsid w:val="00D520C3"/>
    <w:rsid w:val="00D526E1"/>
    <w:rsid w:val="00D52EA2"/>
    <w:rsid w:val="00D5355B"/>
    <w:rsid w:val="00D5358A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1E18"/>
    <w:rsid w:val="00D62546"/>
    <w:rsid w:val="00D62634"/>
    <w:rsid w:val="00D62FEF"/>
    <w:rsid w:val="00D632CE"/>
    <w:rsid w:val="00D63893"/>
    <w:rsid w:val="00D63D04"/>
    <w:rsid w:val="00D643EC"/>
    <w:rsid w:val="00D64459"/>
    <w:rsid w:val="00D648E2"/>
    <w:rsid w:val="00D649F8"/>
    <w:rsid w:val="00D650E9"/>
    <w:rsid w:val="00D65540"/>
    <w:rsid w:val="00D65753"/>
    <w:rsid w:val="00D65A0B"/>
    <w:rsid w:val="00D6636C"/>
    <w:rsid w:val="00D66805"/>
    <w:rsid w:val="00D66E19"/>
    <w:rsid w:val="00D67695"/>
    <w:rsid w:val="00D676A8"/>
    <w:rsid w:val="00D67B43"/>
    <w:rsid w:val="00D7052E"/>
    <w:rsid w:val="00D70649"/>
    <w:rsid w:val="00D707AB"/>
    <w:rsid w:val="00D70B93"/>
    <w:rsid w:val="00D70ECC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993"/>
    <w:rsid w:val="00D75E1D"/>
    <w:rsid w:val="00D768A6"/>
    <w:rsid w:val="00D76B53"/>
    <w:rsid w:val="00D76DF8"/>
    <w:rsid w:val="00D776C9"/>
    <w:rsid w:val="00D8007B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D"/>
    <w:rsid w:val="00D8276F"/>
    <w:rsid w:val="00D82BCF"/>
    <w:rsid w:val="00D82D40"/>
    <w:rsid w:val="00D831FB"/>
    <w:rsid w:val="00D8350B"/>
    <w:rsid w:val="00D84205"/>
    <w:rsid w:val="00D848A9"/>
    <w:rsid w:val="00D850DB"/>
    <w:rsid w:val="00D85428"/>
    <w:rsid w:val="00D85826"/>
    <w:rsid w:val="00D8599D"/>
    <w:rsid w:val="00D85DAB"/>
    <w:rsid w:val="00D85F4A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4F11"/>
    <w:rsid w:val="00D9524A"/>
    <w:rsid w:val="00D957BB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97F00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7AE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1CA9"/>
    <w:rsid w:val="00DB23A8"/>
    <w:rsid w:val="00DB32FD"/>
    <w:rsid w:val="00DB34F2"/>
    <w:rsid w:val="00DB4D8F"/>
    <w:rsid w:val="00DB6892"/>
    <w:rsid w:val="00DB737A"/>
    <w:rsid w:val="00DB7414"/>
    <w:rsid w:val="00DC01E6"/>
    <w:rsid w:val="00DC08FE"/>
    <w:rsid w:val="00DC0DA9"/>
    <w:rsid w:val="00DC1B81"/>
    <w:rsid w:val="00DC1EFD"/>
    <w:rsid w:val="00DC21C6"/>
    <w:rsid w:val="00DC22D1"/>
    <w:rsid w:val="00DC311E"/>
    <w:rsid w:val="00DC31AB"/>
    <w:rsid w:val="00DC346C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7B3"/>
    <w:rsid w:val="00DD5A48"/>
    <w:rsid w:val="00DD6391"/>
    <w:rsid w:val="00DD65F7"/>
    <w:rsid w:val="00DD670B"/>
    <w:rsid w:val="00DD73F7"/>
    <w:rsid w:val="00DE0F31"/>
    <w:rsid w:val="00DE209B"/>
    <w:rsid w:val="00DE30EC"/>
    <w:rsid w:val="00DE3F83"/>
    <w:rsid w:val="00DE4F0A"/>
    <w:rsid w:val="00DE519B"/>
    <w:rsid w:val="00DE542D"/>
    <w:rsid w:val="00DE57AF"/>
    <w:rsid w:val="00DE5B63"/>
    <w:rsid w:val="00DE65BF"/>
    <w:rsid w:val="00DE6AF6"/>
    <w:rsid w:val="00DE6BBC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1DA"/>
    <w:rsid w:val="00DF7EFC"/>
    <w:rsid w:val="00E00EE1"/>
    <w:rsid w:val="00E0105C"/>
    <w:rsid w:val="00E015F7"/>
    <w:rsid w:val="00E02560"/>
    <w:rsid w:val="00E02B52"/>
    <w:rsid w:val="00E0301A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2F84"/>
    <w:rsid w:val="00E230BD"/>
    <w:rsid w:val="00E23192"/>
    <w:rsid w:val="00E2328E"/>
    <w:rsid w:val="00E2335A"/>
    <w:rsid w:val="00E23453"/>
    <w:rsid w:val="00E23C6B"/>
    <w:rsid w:val="00E23C7C"/>
    <w:rsid w:val="00E242AA"/>
    <w:rsid w:val="00E24B55"/>
    <w:rsid w:val="00E24DB9"/>
    <w:rsid w:val="00E24E48"/>
    <w:rsid w:val="00E24E7A"/>
    <w:rsid w:val="00E25417"/>
    <w:rsid w:val="00E2574C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14D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402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422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0F33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2EC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61E"/>
    <w:rsid w:val="00E90E21"/>
    <w:rsid w:val="00E91068"/>
    <w:rsid w:val="00E9121D"/>
    <w:rsid w:val="00E91547"/>
    <w:rsid w:val="00E91D7B"/>
    <w:rsid w:val="00E92511"/>
    <w:rsid w:val="00E937CE"/>
    <w:rsid w:val="00E93B30"/>
    <w:rsid w:val="00E93C61"/>
    <w:rsid w:val="00E94E6A"/>
    <w:rsid w:val="00E952BF"/>
    <w:rsid w:val="00E952FB"/>
    <w:rsid w:val="00E955DE"/>
    <w:rsid w:val="00E95837"/>
    <w:rsid w:val="00E95CC6"/>
    <w:rsid w:val="00E95F31"/>
    <w:rsid w:val="00E95FC9"/>
    <w:rsid w:val="00E97113"/>
    <w:rsid w:val="00E97232"/>
    <w:rsid w:val="00E9742B"/>
    <w:rsid w:val="00EA025D"/>
    <w:rsid w:val="00EA05A8"/>
    <w:rsid w:val="00EA1425"/>
    <w:rsid w:val="00EA171F"/>
    <w:rsid w:val="00EA1C44"/>
    <w:rsid w:val="00EA1DD8"/>
    <w:rsid w:val="00EA2539"/>
    <w:rsid w:val="00EA2914"/>
    <w:rsid w:val="00EA3905"/>
    <w:rsid w:val="00EA3CD4"/>
    <w:rsid w:val="00EA448A"/>
    <w:rsid w:val="00EA4F60"/>
    <w:rsid w:val="00EA6BC7"/>
    <w:rsid w:val="00EA74CA"/>
    <w:rsid w:val="00EA7D33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2F6"/>
    <w:rsid w:val="00EC3524"/>
    <w:rsid w:val="00EC3750"/>
    <w:rsid w:val="00EC3941"/>
    <w:rsid w:val="00EC3A00"/>
    <w:rsid w:val="00EC3BAB"/>
    <w:rsid w:val="00EC4002"/>
    <w:rsid w:val="00EC43BA"/>
    <w:rsid w:val="00EC4A7B"/>
    <w:rsid w:val="00EC510E"/>
    <w:rsid w:val="00EC59E6"/>
    <w:rsid w:val="00EC5AF2"/>
    <w:rsid w:val="00EC6971"/>
    <w:rsid w:val="00EC7338"/>
    <w:rsid w:val="00EC7EAC"/>
    <w:rsid w:val="00ED033D"/>
    <w:rsid w:val="00ED247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4DF"/>
    <w:rsid w:val="00ED6867"/>
    <w:rsid w:val="00ED75B4"/>
    <w:rsid w:val="00ED7F4F"/>
    <w:rsid w:val="00ED7FAA"/>
    <w:rsid w:val="00EE150D"/>
    <w:rsid w:val="00EE2D04"/>
    <w:rsid w:val="00EE3380"/>
    <w:rsid w:val="00EE39F8"/>
    <w:rsid w:val="00EE45E0"/>
    <w:rsid w:val="00EE4866"/>
    <w:rsid w:val="00EE72A8"/>
    <w:rsid w:val="00EE73BD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AEA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086C"/>
    <w:rsid w:val="00F0111C"/>
    <w:rsid w:val="00F01195"/>
    <w:rsid w:val="00F015CE"/>
    <w:rsid w:val="00F0181A"/>
    <w:rsid w:val="00F02B44"/>
    <w:rsid w:val="00F02D63"/>
    <w:rsid w:val="00F0339C"/>
    <w:rsid w:val="00F03BAB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A2"/>
    <w:rsid w:val="00F120F7"/>
    <w:rsid w:val="00F12D9E"/>
    <w:rsid w:val="00F12DEE"/>
    <w:rsid w:val="00F12F6F"/>
    <w:rsid w:val="00F13609"/>
    <w:rsid w:val="00F13667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4D2"/>
    <w:rsid w:val="00F236A9"/>
    <w:rsid w:val="00F23E4D"/>
    <w:rsid w:val="00F2568D"/>
    <w:rsid w:val="00F2577F"/>
    <w:rsid w:val="00F26496"/>
    <w:rsid w:val="00F26761"/>
    <w:rsid w:val="00F26FF0"/>
    <w:rsid w:val="00F27164"/>
    <w:rsid w:val="00F27479"/>
    <w:rsid w:val="00F30B9B"/>
    <w:rsid w:val="00F314C3"/>
    <w:rsid w:val="00F31788"/>
    <w:rsid w:val="00F31C2D"/>
    <w:rsid w:val="00F32C15"/>
    <w:rsid w:val="00F32D89"/>
    <w:rsid w:val="00F32FE4"/>
    <w:rsid w:val="00F3367B"/>
    <w:rsid w:val="00F337F0"/>
    <w:rsid w:val="00F33816"/>
    <w:rsid w:val="00F34B23"/>
    <w:rsid w:val="00F34B45"/>
    <w:rsid w:val="00F34E00"/>
    <w:rsid w:val="00F36605"/>
    <w:rsid w:val="00F37046"/>
    <w:rsid w:val="00F371D6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5048"/>
    <w:rsid w:val="00F46115"/>
    <w:rsid w:val="00F4693D"/>
    <w:rsid w:val="00F46B16"/>
    <w:rsid w:val="00F4711C"/>
    <w:rsid w:val="00F47497"/>
    <w:rsid w:val="00F5038B"/>
    <w:rsid w:val="00F5082C"/>
    <w:rsid w:val="00F50B87"/>
    <w:rsid w:val="00F50C28"/>
    <w:rsid w:val="00F50FC7"/>
    <w:rsid w:val="00F510F1"/>
    <w:rsid w:val="00F513A3"/>
    <w:rsid w:val="00F5163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577E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97A"/>
    <w:rsid w:val="00F74A52"/>
    <w:rsid w:val="00F75179"/>
    <w:rsid w:val="00F7532A"/>
    <w:rsid w:val="00F7583A"/>
    <w:rsid w:val="00F75D17"/>
    <w:rsid w:val="00F761C3"/>
    <w:rsid w:val="00F7676E"/>
    <w:rsid w:val="00F779F4"/>
    <w:rsid w:val="00F807CF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0E9"/>
    <w:rsid w:val="00F85B55"/>
    <w:rsid w:val="00F8670E"/>
    <w:rsid w:val="00F86BAD"/>
    <w:rsid w:val="00F86DB2"/>
    <w:rsid w:val="00F90F60"/>
    <w:rsid w:val="00F91388"/>
    <w:rsid w:val="00F914E9"/>
    <w:rsid w:val="00F92373"/>
    <w:rsid w:val="00F92A23"/>
    <w:rsid w:val="00F92E9B"/>
    <w:rsid w:val="00F940C3"/>
    <w:rsid w:val="00F94117"/>
    <w:rsid w:val="00F94B4E"/>
    <w:rsid w:val="00F94E93"/>
    <w:rsid w:val="00F954DC"/>
    <w:rsid w:val="00F95B88"/>
    <w:rsid w:val="00F9653B"/>
    <w:rsid w:val="00F96971"/>
    <w:rsid w:val="00F96A22"/>
    <w:rsid w:val="00F971E1"/>
    <w:rsid w:val="00F97532"/>
    <w:rsid w:val="00F97F70"/>
    <w:rsid w:val="00FA11CA"/>
    <w:rsid w:val="00FA2795"/>
    <w:rsid w:val="00FA30BB"/>
    <w:rsid w:val="00FA42C1"/>
    <w:rsid w:val="00FA503F"/>
    <w:rsid w:val="00FA504E"/>
    <w:rsid w:val="00FA59E8"/>
    <w:rsid w:val="00FA5AC5"/>
    <w:rsid w:val="00FA6375"/>
    <w:rsid w:val="00FA66E8"/>
    <w:rsid w:val="00FA6D3B"/>
    <w:rsid w:val="00FA760A"/>
    <w:rsid w:val="00FA7BA7"/>
    <w:rsid w:val="00FA7D16"/>
    <w:rsid w:val="00FB03A5"/>
    <w:rsid w:val="00FB081D"/>
    <w:rsid w:val="00FB09B0"/>
    <w:rsid w:val="00FB0D74"/>
    <w:rsid w:val="00FB11C9"/>
    <w:rsid w:val="00FB1551"/>
    <w:rsid w:val="00FB1651"/>
    <w:rsid w:val="00FB1947"/>
    <w:rsid w:val="00FB1E4A"/>
    <w:rsid w:val="00FB220B"/>
    <w:rsid w:val="00FB226C"/>
    <w:rsid w:val="00FB26DB"/>
    <w:rsid w:val="00FB2A74"/>
    <w:rsid w:val="00FB40BF"/>
    <w:rsid w:val="00FB4CAD"/>
    <w:rsid w:val="00FB5FF7"/>
    <w:rsid w:val="00FB69F4"/>
    <w:rsid w:val="00FB71C5"/>
    <w:rsid w:val="00FB726F"/>
    <w:rsid w:val="00FB7680"/>
    <w:rsid w:val="00FB7D30"/>
    <w:rsid w:val="00FC0496"/>
    <w:rsid w:val="00FC07CE"/>
    <w:rsid w:val="00FC0AE0"/>
    <w:rsid w:val="00FC0BE1"/>
    <w:rsid w:val="00FC0DED"/>
    <w:rsid w:val="00FC1073"/>
    <w:rsid w:val="00FC132A"/>
    <w:rsid w:val="00FC2179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4D3B"/>
    <w:rsid w:val="00FD5C49"/>
    <w:rsid w:val="00FD5D8A"/>
    <w:rsid w:val="00FD6880"/>
    <w:rsid w:val="00FD748A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15A"/>
    <w:rsid w:val="00FF05F8"/>
    <w:rsid w:val="00FF0B4A"/>
    <w:rsid w:val="00FF0DC4"/>
    <w:rsid w:val="00FF1058"/>
    <w:rsid w:val="00FF2516"/>
    <w:rsid w:val="00FF2591"/>
    <w:rsid w:val="00FF2D1C"/>
    <w:rsid w:val="00FF34BF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6EFCE9"/>
  <w15:docId w15:val="{8194B303-C420-4B35-8CD1-AEA71B6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3A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3A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FB03A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B03A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B03A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3A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A316AB"/>
    <w:pPr>
      <w:spacing w:before="120"/>
    </w:pPr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1"/>
      </w:numPr>
    </w:pPr>
  </w:style>
  <w:style w:type="paragraph" w:styleId="ListBullet2">
    <w:name w:val="List Bullet 2"/>
    <w:basedOn w:val="Normal"/>
    <w:rsid w:val="000B2144"/>
    <w:pPr>
      <w:numPr>
        <w:numId w:val="2"/>
      </w:numPr>
    </w:pPr>
  </w:style>
  <w:style w:type="paragraph" w:styleId="ListBullet3">
    <w:name w:val="List Bullet 3"/>
    <w:basedOn w:val="Normal"/>
    <w:rsid w:val="000B2144"/>
    <w:pPr>
      <w:numPr>
        <w:numId w:val="3"/>
      </w:numPr>
    </w:pPr>
  </w:style>
  <w:style w:type="paragraph" w:styleId="ListNumber">
    <w:name w:val="List Number"/>
    <w:basedOn w:val="Normal"/>
    <w:rsid w:val="00A341AD"/>
    <w:pPr>
      <w:numPr>
        <w:numId w:val="6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5"/>
      </w:numPr>
    </w:pPr>
  </w:style>
  <w:style w:type="paragraph" w:styleId="ListNumber3">
    <w:name w:val="List Number 3"/>
    <w:basedOn w:val="Normal"/>
    <w:rsid w:val="00F971E1"/>
    <w:pPr>
      <w:numPr>
        <w:numId w:val="4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paragraph" w:customStyle="1" w:styleId="SHeading2">
    <w:name w:val="S_Heading 2"/>
    <w:basedOn w:val="Heading1"/>
    <w:next w:val="Normal"/>
    <w:link w:val="SHeading2Char"/>
    <w:autoRedefine/>
    <w:qFormat/>
    <w:rsid w:val="00C66D06"/>
    <w:pPr>
      <w:spacing w:before="360" w:after="120"/>
    </w:pPr>
    <w:rPr>
      <w:rFonts w:eastAsiaTheme="majorEastAsia" w:cstheme="majorBidi"/>
      <w:color w:val="000000" w:themeColor="text1"/>
      <w:sz w:val="20"/>
    </w:rPr>
  </w:style>
  <w:style w:type="paragraph" w:customStyle="1" w:styleId="SHeading3">
    <w:name w:val="S_Heading 3"/>
    <w:basedOn w:val="SHeading2"/>
    <w:next w:val="Normal"/>
    <w:link w:val="SHeading3Char"/>
    <w:qFormat/>
    <w:rsid w:val="00C66D06"/>
    <w:rPr>
      <w:rFonts w:cs="Arial"/>
      <w:caps w:val="0"/>
      <w:szCs w:val="20"/>
    </w:rPr>
  </w:style>
  <w:style w:type="character" w:customStyle="1" w:styleId="SHeading2Char">
    <w:name w:val="S_Heading 2 Char"/>
    <w:basedOn w:val="DefaultParagraphFont"/>
    <w:link w:val="SHeading2"/>
    <w:rsid w:val="00C66D06"/>
    <w:rPr>
      <w:rFonts w:ascii="Arial" w:eastAsiaTheme="majorEastAsia" w:hAnsi="Arial" w:cstheme="majorBidi"/>
      <w:b/>
      <w:bCs/>
      <w:caps/>
      <w:color w:val="000000" w:themeColor="text1"/>
      <w:szCs w:val="28"/>
    </w:rPr>
  </w:style>
  <w:style w:type="character" w:customStyle="1" w:styleId="SHeading3Char">
    <w:name w:val="S_Heading 3 Char"/>
    <w:basedOn w:val="SHeading2Char"/>
    <w:link w:val="SHeading3"/>
    <w:rsid w:val="00C66D06"/>
    <w:rPr>
      <w:rFonts w:ascii="Arial" w:eastAsiaTheme="majorEastAsia" w:hAnsi="Arial" w:cs="Arial"/>
      <w:b/>
      <w:bCs/>
      <w:caps/>
      <w:color w:val="000000" w:themeColor="text1"/>
      <w:szCs w:val="28"/>
    </w:rPr>
  </w:style>
  <w:style w:type="paragraph" w:styleId="ListParagraph">
    <w:name w:val="List Paragraph"/>
    <w:basedOn w:val="Normal"/>
    <w:uiPriority w:val="34"/>
    <w:qFormat/>
    <w:rsid w:val="00255FB6"/>
    <w:pPr>
      <w:ind w:left="720"/>
      <w:contextualSpacing/>
    </w:pPr>
  </w:style>
  <w:style w:type="character" w:styleId="CommentReference">
    <w:name w:val="annotation reference"/>
    <w:basedOn w:val="DefaultParagraphFont"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82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368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682B"/>
    <w:rPr>
      <w:rFonts w:ascii="Arial" w:hAnsi="Arial"/>
      <w:b/>
      <w:bCs/>
    </w:rPr>
  </w:style>
  <w:style w:type="character" w:styleId="Strong">
    <w:name w:val="Strong"/>
    <w:basedOn w:val="DefaultParagraphFont"/>
    <w:qFormat/>
    <w:rsid w:val="00152583"/>
    <w:rPr>
      <w:b/>
      <w:bCs/>
    </w:rPr>
  </w:style>
  <w:style w:type="paragraph" w:styleId="FootnoteText">
    <w:name w:val="footnote text"/>
    <w:basedOn w:val="Normal"/>
    <w:link w:val="FootnoteTextChar"/>
    <w:rsid w:val="008D77D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D77D8"/>
    <w:rPr>
      <w:rFonts w:ascii="Arial" w:hAnsi="Arial"/>
    </w:rPr>
  </w:style>
  <w:style w:type="character" w:styleId="FootnoteReference">
    <w:name w:val="footnote reference"/>
    <w:basedOn w:val="DefaultParagraphFont"/>
    <w:rsid w:val="008D77D8"/>
    <w:rPr>
      <w:vertAlign w:val="superscript"/>
    </w:rPr>
  </w:style>
  <w:style w:type="character" w:styleId="FollowedHyperlink">
    <w:name w:val="FollowedHyperlink"/>
    <w:basedOn w:val="DefaultParagraphFont"/>
    <w:rsid w:val="00265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dneyTemplates\Office2007\Sydney%20Templates\Meeting_submission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9BE0-0CEF-474E-A9C6-8DEF150E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Meeting_submission_colour</Template>
  <TotalTime>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position_description_template</vt:lpstr>
    </vt:vector>
  </TitlesOfParts>
  <Manager>Your Manager's Name</Manager>
  <Company>University of Sydney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position_description_template</dc:title>
  <dc:creator>Remuneration Strategy</dc:creator>
  <cp:lastModifiedBy>Ariane Defreine</cp:lastModifiedBy>
  <cp:revision>5</cp:revision>
  <cp:lastPrinted>2016-08-07T23:31:00Z</cp:lastPrinted>
  <dcterms:created xsi:type="dcterms:W3CDTF">2019-08-07T05:59:00Z</dcterms:created>
  <dcterms:modified xsi:type="dcterms:W3CDTF">2019-09-19T04:37:00Z</dcterms:modified>
</cp:coreProperties>
</file>